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689D4" w14:textId="77777777" w:rsidR="00306B5C" w:rsidRDefault="00306B5C" w:rsidP="00306B5C">
      <w:pPr>
        <w:rPr>
          <w:rFonts w:ascii="Times New Roman" w:hAnsi="Times New Roman"/>
          <w:lang w:val="fr-FR"/>
        </w:rPr>
      </w:pPr>
      <w:r>
        <w:rPr>
          <w:rFonts w:ascii="Centaur" w:hAnsi="Centaur"/>
          <w:lang w:val="fr-FR"/>
        </w:rPr>
        <w:t xml:space="preserve">                                                                                           </w:t>
      </w:r>
      <w:r>
        <w:rPr>
          <w:rFonts w:ascii="Centaur" w:hAnsi="Centaur"/>
          <w:lang w:val="fr-FR"/>
        </w:rPr>
        <w:tab/>
      </w:r>
      <w:r>
        <w:rPr>
          <w:rFonts w:ascii="Centaur" w:hAnsi="Centaur"/>
          <w:lang w:val="fr-FR"/>
        </w:rPr>
        <w:tab/>
      </w:r>
      <w:r>
        <w:rPr>
          <w:rFonts w:ascii="Centaur" w:hAnsi="Centaur"/>
          <w:lang w:val="fr-FR"/>
        </w:rPr>
        <w:tab/>
      </w:r>
      <w:r>
        <w:rPr>
          <w:rFonts w:ascii="Centaur" w:hAnsi="Centaur"/>
          <w:lang w:val="fr-FR"/>
        </w:rPr>
        <w:tab/>
      </w:r>
      <w:proofErr w:type="spellStart"/>
      <w:r>
        <w:rPr>
          <w:rFonts w:ascii="Centaur" w:hAnsi="Centaur"/>
          <w:lang w:val="fr-FR"/>
        </w:rPr>
        <w:t>R</w:t>
      </w:r>
      <w:r>
        <w:rPr>
          <w:rFonts w:ascii="Times New Roman" w:hAnsi="Times New Roman"/>
          <w:lang w:val="fr-FR"/>
        </w:rPr>
        <w:t>ép</w:t>
      </w:r>
      <w:proofErr w:type="spellEnd"/>
      <w:r>
        <w:rPr>
          <w:rFonts w:ascii="Times New Roman" w:hAnsi="Times New Roman"/>
          <w:lang w:val="fr-FR"/>
        </w:rPr>
        <w:t xml:space="preserve">. n° 22/ </w:t>
      </w:r>
    </w:p>
    <w:p w14:paraId="565269EC" w14:textId="77777777" w:rsidR="00306B5C" w:rsidRPr="004C685E" w:rsidRDefault="00306B5C" w:rsidP="00306B5C">
      <w:pPr>
        <w:pStyle w:val="Titre2"/>
        <w:numPr>
          <w:ilvl w:val="1"/>
          <w:numId w:val="1"/>
        </w:numPr>
        <w:tabs>
          <w:tab w:val="left" w:pos="0"/>
        </w:tabs>
        <w:rPr>
          <w:rFonts w:ascii="Times New Roman" w:hAnsi="Times New Roman" w:cs="Times New Roman"/>
        </w:rPr>
      </w:pPr>
      <w:r>
        <w:rPr>
          <w:rFonts w:ascii="Times New Roman" w:hAnsi="Times New Roman" w:cs="Times New Roman"/>
        </w:rPr>
        <w:t>TRIBUNAL DU TRAVAIL DE LIEGE, division NAMUR</w:t>
      </w:r>
    </w:p>
    <w:p w14:paraId="32B66FC2" w14:textId="77777777" w:rsidR="00306B5C" w:rsidRDefault="00306B5C" w:rsidP="00306B5C">
      <w:pPr>
        <w:pBdr>
          <w:top w:val="single" w:sz="4" w:space="1" w:color="000000"/>
          <w:left w:val="single" w:sz="4" w:space="0" w:color="000000"/>
          <w:bottom w:val="single" w:sz="4" w:space="1" w:color="000000"/>
          <w:right w:val="single" w:sz="4" w:space="0" w:color="000000"/>
        </w:pBdr>
        <w:shd w:val="clear" w:color="auto" w:fill="E0E0E0"/>
        <w:jc w:val="center"/>
        <w:rPr>
          <w:rFonts w:ascii="Times New Roman" w:hAnsi="Times New Roman"/>
          <w:b/>
          <w:bCs/>
          <w:color w:val="0000FF"/>
          <w:sz w:val="24"/>
          <w:lang w:val="fr-FR"/>
        </w:rPr>
      </w:pPr>
    </w:p>
    <w:p w14:paraId="1BEA23F8" w14:textId="77777777" w:rsidR="00306B5C" w:rsidRDefault="00306B5C" w:rsidP="00306B5C">
      <w:pPr>
        <w:pStyle w:val="Titre1"/>
        <w:numPr>
          <w:ilvl w:val="0"/>
          <w:numId w:val="1"/>
        </w:numPr>
        <w:shd w:val="clear" w:color="auto" w:fill="E0E0E0"/>
        <w:tabs>
          <w:tab w:val="left" w:pos="0"/>
        </w:tabs>
        <w:rPr>
          <w:rFonts w:ascii="Times New Roman" w:hAnsi="Times New Roman"/>
          <w:b w:val="0"/>
          <w:bCs w:val="0"/>
          <w:color w:val="0000FF"/>
        </w:rPr>
      </w:pPr>
      <w:r>
        <w:rPr>
          <w:rFonts w:ascii="Times New Roman" w:hAnsi="Times New Roman"/>
          <w:b w:val="0"/>
          <w:bCs w:val="0"/>
          <w:color w:val="0000FF"/>
        </w:rPr>
        <w:t xml:space="preserve">ORDONNANCE </w:t>
      </w:r>
    </w:p>
    <w:p w14:paraId="0072A74E" w14:textId="77777777" w:rsidR="00306B5C" w:rsidRDefault="00306B5C" w:rsidP="00306B5C">
      <w:pPr>
        <w:pStyle w:val="Titre1"/>
        <w:numPr>
          <w:ilvl w:val="0"/>
          <w:numId w:val="1"/>
        </w:numPr>
        <w:shd w:val="clear" w:color="auto" w:fill="E0E0E0"/>
        <w:tabs>
          <w:tab w:val="left" w:pos="0"/>
        </w:tabs>
        <w:rPr>
          <w:rFonts w:ascii="Times New Roman" w:hAnsi="Times New Roman"/>
          <w:b w:val="0"/>
          <w:bCs w:val="0"/>
          <w:color w:val="0000FF"/>
        </w:rPr>
      </w:pPr>
      <w:r>
        <w:rPr>
          <w:rFonts w:ascii="Times New Roman" w:hAnsi="Times New Roman"/>
          <w:b w:val="0"/>
          <w:bCs w:val="0"/>
          <w:color w:val="0000FF"/>
        </w:rPr>
        <w:t>en extrême urgence et en assistance Judiciaire</w:t>
      </w:r>
    </w:p>
    <w:p w14:paraId="49891661" w14:textId="77777777" w:rsidR="00306B5C" w:rsidRDefault="00306B5C" w:rsidP="00306B5C">
      <w:pPr>
        <w:pBdr>
          <w:top w:val="single" w:sz="4" w:space="1" w:color="000000"/>
          <w:left w:val="single" w:sz="4" w:space="0" w:color="000000"/>
          <w:bottom w:val="single" w:sz="4" w:space="1" w:color="000000"/>
          <w:right w:val="single" w:sz="4" w:space="0" w:color="000000"/>
        </w:pBdr>
        <w:shd w:val="clear" w:color="auto" w:fill="E0E0E0"/>
        <w:jc w:val="center"/>
        <w:rPr>
          <w:rFonts w:ascii="Times New Roman" w:hAnsi="Times New Roman"/>
          <w:lang w:val="fr-FR"/>
        </w:rPr>
      </w:pPr>
      <w:r>
        <w:rPr>
          <w:rFonts w:ascii="Times New Roman" w:hAnsi="Times New Roman"/>
          <w:lang w:val="fr-FR"/>
        </w:rPr>
        <w:t xml:space="preserve"> </w:t>
      </w:r>
    </w:p>
    <w:p w14:paraId="2B2C662D" w14:textId="77777777" w:rsidR="00306B5C" w:rsidRDefault="00306B5C" w:rsidP="00306B5C">
      <w:pPr>
        <w:pStyle w:val="Titre4"/>
        <w:numPr>
          <w:ilvl w:val="3"/>
          <w:numId w:val="1"/>
        </w:numPr>
        <w:tabs>
          <w:tab w:val="left" w:pos="0"/>
        </w:tabs>
        <w:rPr>
          <w:rFonts w:ascii="Calibri" w:hAnsi="Calibri" w:cs="Calibri"/>
          <w:sz w:val="24"/>
          <w:szCs w:val="24"/>
        </w:rPr>
      </w:pPr>
    </w:p>
    <w:p w14:paraId="6158909B" w14:textId="77777777" w:rsidR="00306B5C" w:rsidRDefault="00306B5C" w:rsidP="00306B5C">
      <w:pPr>
        <w:pStyle w:val="Titre4"/>
        <w:numPr>
          <w:ilvl w:val="3"/>
          <w:numId w:val="1"/>
        </w:numPr>
        <w:tabs>
          <w:tab w:val="left" w:pos="0"/>
        </w:tabs>
        <w:rPr>
          <w:rFonts w:ascii="Calibri" w:hAnsi="Calibri" w:cs="Calibri"/>
          <w:sz w:val="24"/>
          <w:szCs w:val="24"/>
        </w:rPr>
      </w:pPr>
      <w:r>
        <w:rPr>
          <w:rFonts w:ascii="Calibri" w:hAnsi="Calibri" w:cs="Calibri"/>
          <w:sz w:val="24"/>
          <w:szCs w:val="24"/>
        </w:rPr>
        <w:t>Rôle des Requêtes n° 22/60/K</w:t>
      </w:r>
    </w:p>
    <w:p w14:paraId="1DB0765C" w14:textId="77777777" w:rsidR="00306B5C" w:rsidRPr="00CD11A6" w:rsidRDefault="00306B5C" w:rsidP="00306B5C">
      <w:pPr>
        <w:spacing w:after="0" w:line="240" w:lineRule="auto"/>
        <w:rPr>
          <w:sz w:val="24"/>
          <w:szCs w:val="24"/>
          <w:lang w:val="fr-FR"/>
        </w:rPr>
      </w:pPr>
    </w:p>
    <w:p w14:paraId="15B9580E" w14:textId="77777777" w:rsidR="00306B5C" w:rsidRPr="00CD11A6" w:rsidRDefault="00306B5C" w:rsidP="00306B5C">
      <w:pPr>
        <w:spacing w:after="0" w:line="240" w:lineRule="auto"/>
        <w:rPr>
          <w:sz w:val="24"/>
          <w:szCs w:val="24"/>
          <w:lang w:val="fr-FR"/>
        </w:rPr>
      </w:pPr>
      <w:r w:rsidRPr="00CD11A6">
        <w:rPr>
          <w:sz w:val="24"/>
          <w:szCs w:val="24"/>
          <w:lang w:val="fr-FR"/>
        </w:rPr>
        <w:t xml:space="preserve">L'ordonnance suivante a été prononcée en chambre du conseil : </w:t>
      </w:r>
    </w:p>
    <w:p w14:paraId="0273C025" w14:textId="77777777" w:rsidR="00306B5C" w:rsidRPr="00CD11A6" w:rsidRDefault="00306B5C" w:rsidP="00306B5C">
      <w:pPr>
        <w:spacing w:after="0" w:line="240" w:lineRule="auto"/>
        <w:jc w:val="both"/>
        <w:rPr>
          <w:b/>
          <w:bCs/>
          <w:sz w:val="24"/>
          <w:szCs w:val="24"/>
          <w:u w:val="single"/>
          <w:lang w:val="fr-FR"/>
        </w:rPr>
      </w:pPr>
    </w:p>
    <w:p w14:paraId="2D9F019E" w14:textId="77777777" w:rsidR="00306B5C" w:rsidRDefault="00306B5C" w:rsidP="00306B5C">
      <w:pPr>
        <w:spacing w:after="0" w:line="240" w:lineRule="auto"/>
        <w:jc w:val="both"/>
        <w:rPr>
          <w:b/>
          <w:bCs/>
          <w:sz w:val="24"/>
          <w:szCs w:val="24"/>
          <w:u w:val="single"/>
          <w:lang w:val="fr-FR"/>
        </w:rPr>
      </w:pPr>
    </w:p>
    <w:p w14:paraId="480DCA64" w14:textId="77777777" w:rsidR="00306B5C" w:rsidRPr="00CD11A6" w:rsidRDefault="00306B5C" w:rsidP="00306B5C">
      <w:pPr>
        <w:spacing w:after="0" w:line="240" w:lineRule="auto"/>
        <w:jc w:val="both"/>
        <w:rPr>
          <w:sz w:val="24"/>
          <w:szCs w:val="24"/>
          <w:lang w:val="fr-FR"/>
        </w:rPr>
      </w:pPr>
      <w:r w:rsidRPr="00CD11A6">
        <w:rPr>
          <w:b/>
          <w:bCs/>
          <w:sz w:val="24"/>
          <w:szCs w:val="24"/>
          <w:u w:val="single"/>
          <w:lang w:val="fr-FR"/>
        </w:rPr>
        <w:t>EN CAUSE DE</w:t>
      </w:r>
      <w:r w:rsidRPr="00CD11A6">
        <w:rPr>
          <w:sz w:val="24"/>
          <w:szCs w:val="24"/>
          <w:lang w:val="fr-FR"/>
        </w:rPr>
        <w:t xml:space="preserve"> :</w:t>
      </w:r>
    </w:p>
    <w:p w14:paraId="541A2D74" w14:textId="77777777" w:rsidR="00306B5C" w:rsidRPr="00CD11A6" w:rsidRDefault="00306B5C" w:rsidP="00306B5C">
      <w:pPr>
        <w:spacing w:after="0" w:line="240" w:lineRule="auto"/>
        <w:jc w:val="both"/>
        <w:rPr>
          <w:sz w:val="24"/>
          <w:szCs w:val="24"/>
          <w:lang w:val="fr-FR"/>
        </w:rPr>
      </w:pPr>
    </w:p>
    <w:p w14:paraId="0B4E8DCA" w14:textId="40E4E701" w:rsidR="00306B5C" w:rsidRDefault="00306B5C" w:rsidP="00306B5C">
      <w:pPr>
        <w:suppressAutoHyphens w:val="0"/>
        <w:autoSpaceDE w:val="0"/>
        <w:autoSpaceDN w:val="0"/>
        <w:adjustRightInd w:val="0"/>
        <w:spacing w:after="0" w:line="240" w:lineRule="auto"/>
        <w:jc w:val="both"/>
        <w:rPr>
          <w:rFonts w:asciiTheme="minorHAnsi" w:eastAsiaTheme="minorHAnsi" w:hAnsiTheme="minorHAnsi" w:cs="Arial"/>
          <w:sz w:val="24"/>
          <w:szCs w:val="24"/>
          <w:lang w:eastAsia="en-US"/>
        </w:rPr>
      </w:pPr>
      <w:r w:rsidRPr="00CD11A6">
        <w:rPr>
          <w:rFonts w:asciiTheme="minorHAnsi" w:eastAsiaTheme="minorHAnsi" w:hAnsiTheme="minorHAnsi" w:cs="Arial"/>
          <w:b/>
          <w:bCs/>
          <w:sz w:val="24"/>
          <w:szCs w:val="24"/>
          <w:lang w:eastAsia="en-US"/>
        </w:rPr>
        <w:t xml:space="preserve">Monsieur </w:t>
      </w:r>
      <w:r w:rsidR="005F661A">
        <w:rPr>
          <w:rFonts w:asciiTheme="minorHAnsi" w:eastAsiaTheme="minorHAnsi" w:hAnsiTheme="minorHAnsi" w:cs="Arial"/>
          <w:b/>
          <w:bCs/>
          <w:sz w:val="24"/>
          <w:szCs w:val="24"/>
          <w:lang w:eastAsia="en-US"/>
        </w:rPr>
        <w:t>M</w:t>
      </w:r>
      <w:r>
        <w:rPr>
          <w:rFonts w:asciiTheme="minorHAnsi" w:eastAsiaTheme="minorHAnsi" w:hAnsiTheme="minorHAnsi" w:cs="Arial"/>
          <w:b/>
          <w:bCs/>
          <w:sz w:val="24"/>
          <w:szCs w:val="24"/>
          <w:lang w:eastAsia="en-US"/>
        </w:rPr>
        <w:t xml:space="preserve"> </w:t>
      </w:r>
      <w:r w:rsidRPr="00CD11A6">
        <w:rPr>
          <w:rFonts w:asciiTheme="minorHAnsi" w:eastAsiaTheme="minorHAnsi" w:hAnsiTheme="minorHAnsi" w:cs="Arial"/>
          <w:b/>
          <w:bCs/>
          <w:sz w:val="24"/>
          <w:szCs w:val="24"/>
          <w:lang w:eastAsia="en-US"/>
        </w:rPr>
        <w:t xml:space="preserve">, </w:t>
      </w:r>
      <w:r w:rsidRPr="00CD11A6">
        <w:rPr>
          <w:rFonts w:asciiTheme="minorHAnsi" w:eastAsiaTheme="minorHAnsi" w:hAnsiTheme="minorHAnsi" w:cs="Arial"/>
          <w:sz w:val="24"/>
          <w:szCs w:val="24"/>
          <w:lang w:eastAsia="en-US"/>
        </w:rPr>
        <w:t xml:space="preserve">né le </w:t>
      </w:r>
      <w:r w:rsidR="005F661A">
        <w:rPr>
          <w:rFonts w:asciiTheme="minorHAnsi" w:eastAsiaTheme="minorHAnsi" w:hAnsiTheme="minorHAnsi" w:cs="Arial"/>
          <w:sz w:val="24"/>
          <w:szCs w:val="24"/>
          <w:lang w:eastAsia="en-US"/>
        </w:rPr>
        <w:t>……</w:t>
      </w:r>
      <w:r>
        <w:rPr>
          <w:rFonts w:asciiTheme="minorHAnsi" w:eastAsiaTheme="minorHAnsi" w:hAnsiTheme="minorHAnsi" w:cs="Arial"/>
          <w:sz w:val="24"/>
          <w:szCs w:val="24"/>
          <w:lang w:eastAsia="en-US"/>
        </w:rPr>
        <w:t xml:space="preserve">1982 à Adi </w:t>
      </w:r>
      <w:proofErr w:type="spellStart"/>
      <w:r>
        <w:rPr>
          <w:rFonts w:asciiTheme="minorHAnsi" w:eastAsiaTheme="minorHAnsi" w:hAnsiTheme="minorHAnsi" w:cs="Arial"/>
          <w:sz w:val="24"/>
          <w:szCs w:val="24"/>
          <w:lang w:eastAsia="en-US"/>
        </w:rPr>
        <w:t>Abeyto</w:t>
      </w:r>
      <w:proofErr w:type="spellEnd"/>
      <w:r w:rsidR="00BD262C">
        <w:rPr>
          <w:rFonts w:asciiTheme="minorHAnsi" w:eastAsiaTheme="minorHAnsi" w:hAnsiTheme="minorHAnsi" w:cs="Arial"/>
          <w:sz w:val="24"/>
          <w:szCs w:val="24"/>
          <w:lang w:eastAsia="en-US"/>
        </w:rPr>
        <w:t>,</w:t>
      </w:r>
      <w:r>
        <w:rPr>
          <w:rFonts w:asciiTheme="minorHAnsi" w:eastAsiaTheme="minorHAnsi" w:hAnsiTheme="minorHAnsi" w:cs="Arial"/>
          <w:sz w:val="24"/>
          <w:szCs w:val="24"/>
          <w:lang w:eastAsia="en-US"/>
        </w:rPr>
        <w:t xml:space="preserve"> actuellement hébergé au sein du Collectif La Bruyère – Commune hospitalière à 5081 La Bruyère, </w:t>
      </w:r>
    </w:p>
    <w:p w14:paraId="5FA23F45" w14:textId="77777777" w:rsidR="00306B5C" w:rsidRDefault="00306B5C" w:rsidP="00306B5C">
      <w:pPr>
        <w:pStyle w:val="Default"/>
        <w:jc w:val="both"/>
        <w:rPr>
          <w:rFonts w:asciiTheme="minorHAnsi" w:hAnsiTheme="minorHAnsi" w:cs="Arial"/>
          <w:color w:val="auto"/>
          <w:lang w:val="fr-BE"/>
        </w:rPr>
      </w:pPr>
    </w:p>
    <w:p w14:paraId="6E621F71" w14:textId="77777777" w:rsidR="00306B5C" w:rsidRPr="00CD11A6" w:rsidRDefault="00306B5C" w:rsidP="00306B5C">
      <w:pPr>
        <w:pStyle w:val="Default"/>
        <w:jc w:val="both"/>
        <w:rPr>
          <w:rFonts w:asciiTheme="minorHAnsi" w:hAnsiTheme="minorHAnsi"/>
          <w:b/>
          <w:bCs/>
          <w:color w:val="auto"/>
          <w:lang w:val="fr-BE"/>
        </w:rPr>
      </w:pPr>
      <w:r w:rsidRPr="00CD11A6">
        <w:rPr>
          <w:rFonts w:asciiTheme="minorHAnsi" w:hAnsiTheme="minorHAnsi"/>
          <w:b/>
          <w:bCs/>
          <w:color w:val="auto"/>
          <w:lang w:val="fr-BE"/>
        </w:rPr>
        <w:t>Partie requérante</w:t>
      </w:r>
    </w:p>
    <w:p w14:paraId="455D2909" w14:textId="77777777" w:rsidR="00306B5C" w:rsidRPr="00CD11A6" w:rsidRDefault="00306B5C" w:rsidP="00306B5C">
      <w:pPr>
        <w:pStyle w:val="Default"/>
        <w:jc w:val="both"/>
        <w:rPr>
          <w:rFonts w:asciiTheme="minorHAnsi" w:hAnsiTheme="minorHAnsi"/>
          <w:b/>
          <w:bCs/>
          <w:color w:val="auto"/>
          <w:lang w:val="fr-BE"/>
        </w:rPr>
      </w:pPr>
    </w:p>
    <w:p w14:paraId="21FC2932" w14:textId="77777777" w:rsidR="00306B5C" w:rsidRPr="00AE1454" w:rsidRDefault="00306B5C" w:rsidP="00306B5C">
      <w:pPr>
        <w:pStyle w:val="Default"/>
        <w:jc w:val="both"/>
        <w:rPr>
          <w:rFonts w:asciiTheme="minorHAnsi" w:hAnsiTheme="minorHAnsi"/>
          <w:color w:val="auto"/>
          <w:lang w:val="fr-BE"/>
        </w:rPr>
      </w:pPr>
      <w:r w:rsidRPr="00CD11A6">
        <w:rPr>
          <w:rFonts w:asciiTheme="minorHAnsi" w:hAnsiTheme="minorHAnsi"/>
          <w:color w:val="auto"/>
          <w:lang w:val="fr-BE"/>
        </w:rPr>
        <w:t xml:space="preserve">ayant pour conseil </w:t>
      </w:r>
      <w:r>
        <w:rPr>
          <w:rFonts w:asciiTheme="minorHAnsi" w:hAnsiTheme="minorHAnsi"/>
          <w:b/>
          <w:bCs/>
          <w:color w:val="auto"/>
          <w:lang w:val="fr-BE"/>
        </w:rPr>
        <w:t>Maître Sylvie SAROLEA</w:t>
      </w:r>
      <w:r w:rsidRPr="00CD11A6">
        <w:rPr>
          <w:rFonts w:asciiTheme="minorHAnsi" w:hAnsiTheme="minorHAnsi"/>
          <w:color w:val="auto"/>
          <w:lang w:val="fr-BE"/>
        </w:rPr>
        <w:t xml:space="preserve">, avocat, dont le cabinet est </w:t>
      </w:r>
      <w:r>
        <w:rPr>
          <w:rFonts w:asciiTheme="minorHAnsi" w:hAnsiTheme="minorHAnsi"/>
          <w:color w:val="auto"/>
          <w:lang w:val="fr-BE"/>
        </w:rPr>
        <w:t xml:space="preserve">établi à </w:t>
      </w:r>
      <w:r>
        <w:rPr>
          <w:rFonts w:asciiTheme="minorHAnsi" w:hAnsiTheme="minorHAnsi" w:cs="Arial"/>
          <w:lang w:val="fr-BE"/>
        </w:rPr>
        <w:t>1348 Louvain-la-Neuve, rue de la draisine, 2/004</w:t>
      </w:r>
    </w:p>
    <w:p w14:paraId="61C51E5B" w14:textId="77777777" w:rsidR="00306B5C" w:rsidRPr="00CD11A6" w:rsidRDefault="00306B5C" w:rsidP="00306B5C">
      <w:pPr>
        <w:spacing w:after="0" w:line="240" w:lineRule="auto"/>
        <w:jc w:val="both"/>
        <w:rPr>
          <w:b/>
          <w:sz w:val="24"/>
          <w:szCs w:val="24"/>
        </w:rPr>
      </w:pPr>
    </w:p>
    <w:p w14:paraId="622A75ED" w14:textId="77777777" w:rsidR="00306B5C" w:rsidRPr="00CD11A6" w:rsidRDefault="00306B5C" w:rsidP="00306B5C">
      <w:pPr>
        <w:spacing w:after="0" w:line="240" w:lineRule="auto"/>
        <w:jc w:val="center"/>
        <w:rPr>
          <w:b/>
          <w:sz w:val="24"/>
          <w:szCs w:val="24"/>
        </w:rPr>
      </w:pPr>
      <w:r w:rsidRPr="00CD11A6">
        <w:rPr>
          <w:b/>
          <w:sz w:val="24"/>
          <w:szCs w:val="24"/>
        </w:rPr>
        <w:t>***</w:t>
      </w:r>
    </w:p>
    <w:p w14:paraId="11FB0262" w14:textId="77777777" w:rsidR="00306B5C" w:rsidRPr="00CD11A6" w:rsidRDefault="00306B5C" w:rsidP="00306B5C">
      <w:pPr>
        <w:spacing w:after="0" w:line="240" w:lineRule="auto"/>
        <w:jc w:val="both"/>
        <w:rPr>
          <w:b/>
          <w:sz w:val="24"/>
          <w:szCs w:val="24"/>
        </w:rPr>
      </w:pPr>
    </w:p>
    <w:p w14:paraId="659711B0" w14:textId="77777777" w:rsidR="00306B5C" w:rsidRPr="00CD11A6" w:rsidRDefault="00306B5C" w:rsidP="00306B5C">
      <w:pPr>
        <w:spacing w:after="0" w:line="240" w:lineRule="auto"/>
        <w:jc w:val="both"/>
        <w:rPr>
          <w:sz w:val="24"/>
          <w:szCs w:val="24"/>
        </w:rPr>
      </w:pPr>
      <w:r w:rsidRPr="00CD11A6">
        <w:rPr>
          <w:sz w:val="24"/>
          <w:szCs w:val="24"/>
        </w:rPr>
        <w:t xml:space="preserve">Vu la requête unilatérale d’extrême urgence déposée au greffe du tribunal en date du </w:t>
      </w:r>
      <w:r>
        <w:rPr>
          <w:sz w:val="24"/>
          <w:szCs w:val="24"/>
        </w:rPr>
        <w:t xml:space="preserve">12/5/2022 </w:t>
      </w:r>
      <w:r w:rsidR="00BD262C">
        <w:rPr>
          <w:sz w:val="24"/>
          <w:szCs w:val="24"/>
        </w:rPr>
        <w:t>dirigée contre une (</w:t>
      </w:r>
      <w:r>
        <w:rPr>
          <w:sz w:val="24"/>
          <w:szCs w:val="24"/>
        </w:rPr>
        <w:t>absence de</w:t>
      </w:r>
      <w:r w:rsidR="00BD262C">
        <w:rPr>
          <w:sz w:val="24"/>
          <w:szCs w:val="24"/>
        </w:rPr>
        <w:t>)</w:t>
      </w:r>
      <w:r>
        <w:rPr>
          <w:sz w:val="24"/>
          <w:szCs w:val="24"/>
        </w:rPr>
        <w:t xml:space="preserve"> décision de</w:t>
      </w:r>
      <w:r w:rsidRPr="00CD11A6">
        <w:rPr>
          <w:sz w:val="24"/>
          <w:szCs w:val="24"/>
        </w:rPr>
        <w:t xml:space="preserve"> : </w:t>
      </w:r>
    </w:p>
    <w:p w14:paraId="6F8E6D98" w14:textId="77777777" w:rsidR="00306B5C" w:rsidRPr="00CD11A6" w:rsidRDefault="00306B5C" w:rsidP="00306B5C">
      <w:pPr>
        <w:spacing w:after="0" w:line="240" w:lineRule="auto"/>
        <w:jc w:val="both"/>
        <w:rPr>
          <w:sz w:val="24"/>
          <w:szCs w:val="24"/>
        </w:rPr>
      </w:pPr>
    </w:p>
    <w:p w14:paraId="460F4632" w14:textId="77777777" w:rsidR="00306B5C" w:rsidRPr="00CD11A6" w:rsidRDefault="00306B5C" w:rsidP="00306B5C">
      <w:pPr>
        <w:spacing w:after="0" w:line="240" w:lineRule="auto"/>
        <w:jc w:val="both"/>
        <w:rPr>
          <w:sz w:val="24"/>
          <w:szCs w:val="24"/>
        </w:rPr>
      </w:pPr>
      <w:r w:rsidRPr="00CD11A6">
        <w:rPr>
          <w:b/>
          <w:sz w:val="24"/>
          <w:szCs w:val="24"/>
        </w:rPr>
        <w:t>L’Agence fédérale pour l’accueil des demandeurs d’asile FEDASIL</w:t>
      </w:r>
      <w:r w:rsidRPr="00CD11A6">
        <w:rPr>
          <w:sz w:val="24"/>
          <w:szCs w:val="24"/>
        </w:rPr>
        <w:t>,</w:t>
      </w:r>
      <w:r w:rsidRPr="00CD11A6">
        <w:rPr>
          <w:b/>
          <w:sz w:val="24"/>
          <w:szCs w:val="24"/>
        </w:rPr>
        <w:t xml:space="preserve"> </w:t>
      </w:r>
      <w:r w:rsidRPr="00CD11A6">
        <w:rPr>
          <w:sz w:val="24"/>
          <w:szCs w:val="24"/>
        </w:rPr>
        <w:t xml:space="preserve">ayant </w:t>
      </w:r>
      <w:r>
        <w:rPr>
          <w:sz w:val="24"/>
          <w:szCs w:val="24"/>
        </w:rPr>
        <w:t>son</w:t>
      </w:r>
      <w:r w:rsidRPr="00CD11A6">
        <w:rPr>
          <w:sz w:val="24"/>
          <w:szCs w:val="24"/>
        </w:rPr>
        <w:t xml:space="preserve"> siège à 1000 BRUXELLES, </w:t>
      </w:r>
      <w:r>
        <w:rPr>
          <w:sz w:val="24"/>
          <w:szCs w:val="24"/>
        </w:rPr>
        <w:t>rue des Chartreux, 21,</w:t>
      </w:r>
    </w:p>
    <w:p w14:paraId="5304CE3F" w14:textId="77777777" w:rsidR="00306B5C" w:rsidRPr="00CD11A6" w:rsidRDefault="00306B5C" w:rsidP="00306B5C">
      <w:pPr>
        <w:spacing w:after="0" w:line="240" w:lineRule="auto"/>
        <w:jc w:val="both"/>
        <w:rPr>
          <w:sz w:val="24"/>
          <w:szCs w:val="24"/>
        </w:rPr>
      </w:pPr>
    </w:p>
    <w:p w14:paraId="7A6917CE" w14:textId="77777777" w:rsidR="00306B5C" w:rsidRPr="00CD11A6" w:rsidRDefault="00306B5C" w:rsidP="00306B5C">
      <w:pPr>
        <w:spacing w:after="0" w:line="240" w:lineRule="auto"/>
        <w:jc w:val="both"/>
        <w:rPr>
          <w:sz w:val="24"/>
          <w:szCs w:val="24"/>
        </w:rPr>
      </w:pPr>
      <w:r w:rsidRPr="00CD11A6">
        <w:rPr>
          <w:sz w:val="24"/>
          <w:szCs w:val="24"/>
        </w:rPr>
        <w:t>Vu la loi du 15 juin 1935 sur l’emploi des langues en matière judiciaire ;</w:t>
      </w:r>
    </w:p>
    <w:p w14:paraId="2CC340A2" w14:textId="77777777" w:rsidR="00306B5C" w:rsidRPr="00CD11A6" w:rsidRDefault="00306B5C" w:rsidP="00306B5C">
      <w:pPr>
        <w:spacing w:after="0" w:line="240" w:lineRule="auto"/>
        <w:jc w:val="both"/>
        <w:rPr>
          <w:sz w:val="24"/>
          <w:szCs w:val="24"/>
        </w:rPr>
      </w:pPr>
    </w:p>
    <w:p w14:paraId="599357FF" w14:textId="77777777" w:rsidR="00306B5C" w:rsidRPr="00CD11A6" w:rsidRDefault="00306B5C" w:rsidP="00306B5C">
      <w:pPr>
        <w:spacing w:after="0" w:line="240" w:lineRule="auto"/>
        <w:jc w:val="both"/>
        <w:rPr>
          <w:sz w:val="24"/>
          <w:szCs w:val="24"/>
        </w:rPr>
      </w:pPr>
      <w:r>
        <w:rPr>
          <w:sz w:val="24"/>
          <w:szCs w:val="24"/>
        </w:rPr>
        <w:t>Vu le dossier de pièces des</w:t>
      </w:r>
      <w:r w:rsidRPr="00CD11A6">
        <w:rPr>
          <w:sz w:val="24"/>
          <w:szCs w:val="24"/>
        </w:rPr>
        <w:t xml:space="preserve"> partie</w:t>
      </w:r>
      <w:r>
        <w:rPr>
          <w:sz w:val="24"/>
          <w:szCs w:val="24"/>
        </w:rPr>
        <w:t>s</w:t>
      </w:r>
      <w:r w:rsidRPr="00CD11A6">
        <w:rPr>
          <w:sz w:val="24"/>
          <w:szCs w:val="24"/>
        </w:rPr>
        <w:t xml:space="preserve"> requérante</w:t>
      </w:r>
      <w:r>
        <w:rPr>
          <w:sz w:val="24"/>
          <w:szCs w:val="24"/>
        </w:rPr>
        <w:t>s</w:t>
      </w:r>
      <w:r w:rsidRPr="00CD11A6">
        <w:rPr>
          <w:sz w:val="24"/>
          <w:szCs w:val="24"/>
        </w:rPr>
        <w:t>.</w:t>
      </w:r>
    </w:p>
    <w:p w14:paraId="04A3C6FA" w14:textId="77777777" w:rsidR="00306B5C" w:rsidRPr="00CD11A6" w:rsidRDefault="00306B5C" w:rsidP="00306B5C">
      <w:pPr>
        <w:spacing w:after="0" w:line="240" w:lineRule="auto"/>
        <w:jc w:val="center"/>
        <w:rPr>
          <w:b/>
          <w:sz w:val="24"/>
          <w:szCs w:val="24"/>
        </w:rPr>
      </w:pPr>
    </w:p>
    <w:p w14:paraId="1A152988" w14:textId="77777777" w:rsidR="00306B5C" w:rsidRPr="00CD11A6" w:rsidRDefault="00306B5C" w:rsidP="00306B5C">
      <w:pPr>
        <w:tabs>
          <w:tab w:val="left" w:pos="426"/>
        </w:tabs>
        <w:spacing w:after="0" w:line="240" w:lineRule="auto"/>
        <w:ind w:left="1080"/>
        <w:jc w:val="both"/>
        <w:rPr>
          <w:b/>
          <w:bCs/>
          <w:sz w:val="24"/>
          <w:szCs w:val="24"/>
          <w:u w:val="single"/>
        </w:rPr>
      </w:pPr>
    </w:p>
    <w:p w14:paraId="38E70F89" w14:textId="77777777" w:rsidR="00306B5C" w:rsidRPr="00CD11A6" w:rsidRDefault="00306B5C" w:rsidP="00306B5C">
      <w:pPr>
        <w:numPr>
          <w:ilvl w:val="0"/>
          <w:numId w:val="3"/>
        </w:numPr>
        <w:tabs>
          <w:tab w:val="clear" w:pos="1080"/>
          <w:tab w:val="left" w:pos="426"/>
        </w:tabs>
        <w:spacing w:after="0" w:line="240" w:lineRule="auto"/>
        <w:ind w:hanging="1080"/>
        <w:jc w:val="both"/>
        <w:rPr>
          <w:b/>
          <w:bCs/>
          <w:sz w:val="24"/>
          <w:szCs w:val="24"/>
          <w:u w:val="single"/>
        </w:rPr>
      </w:pPr>
      <w:r w:rsidRPr="00CD11A6">
        <w:rPr>
          <w:b/>
          <w:bCs/>
          <w:sz w:val="24"/>
          <w:szCs w:val="24"/>
          <w:u w:val="single"/>
        </w:rPr>
        <w:t>Objet de la demande</w:t>
      </w:r>
    </w:p>
    <w:p w14:paraId="134BDF67" w14:textId="77777777" w:rsidR="00306B5C" w:rsidRPr="00CD11A6" w:rsidRDefault="00306B5C" w:rsidP="00306B5C">
      <w:pPr>
        <w:pStyle w:val="Default"/>
        <w:jc w:val="both"/>
        <w:rPr>
          <w:rFonts w:asciiTheme="minorHAnsi" w:hAnsiTheme="minorHAnsi"/>
          <w:color w:val="auto"/>
        </w:rPr>
      </w:pPr>
    </w:p>
    <w:p w14:paraId="60C623B8" w14:textId="0BA8C1BF" w:rsidR="00306B5C" w:rsidRPr="00CD11A6" w:rsidRDefault="00306B5C" w:rsidP="00306B5C">
      <w:pPr>
        <w:pStyle w:val="Default"/>
        <w:jc w:val="both"/>
        <w:rPr>
          <w:rFonts w:asciiTheme="minorHAnsi" w:hAnsiTheme="minorHAnsi"/>
          <w:color w:val="auto"/>
          <w:lang w:val="fr-BE"/>
        </w:rPr>
      </w:pPr>
      <w:r w:rsidRPr="00CD11A6">
        <w:rPr>
          <w:rFonts w:asciiTheme="minorHAnsi" w:hAnsiTheme="minorHAnsi"/>
          <w:color w:val="auto"/>
          <w:lang w:val="fr-BE"/>
        </w:rPr>
        <w:t xml:space="preserve">La demande de </w:t>
      </w:r>
      <w:r w:rsidRPr="00032B74">
        <w:rPr>
          <w:rFonts w:asciiTheme="minorHAnsi" w:hAnsiTheme="minorHAnsi" w:cs="Arial"/>
          <w:bCs/>
          <w:lang w:val="fr-BE"/>
        </w:rPr>
        <w:t xml:space="preserve">Monsieur </w:t>
      </w:r>
      <w:r w:rsidR="005F661A">
        <w:rPr>
          <w:rFonts w:asciiTheme="minorHAnsi" w:hAnsiTheme="minorHAnsi" w:cs="Arial"/>
          <w:bCs/>
          <w:lang w:val="fr-BE"/>
        </w:rPr>
        <w:t>M</w:t>
      </w:r>
      <w:r w:rsidRPr="00CD11A6">
        <w:rPr>
          <w:rFonts w:asciiTheme="minorHAnsi" w:hAnsiTheme="minorHAnsi"/>
          <w:color w:val="auto"/>
          <w:lang w:val="fr-BE"/>
        </w:rPr>
        <w:t xml:space="preserve"> a pour objet d’entendre :</w:t>
      </w:r>
    </w:p>
    <w:p w14:paraId="2C55379D" w14:textId="77777777" w:rsidR="00306B5C" w:rsidRPr="00CD11A6" w:rsidRDefault="00306B5C" w:rsidP="00306B5C">
      <w:pPr>
        <w:pStyle w:val="Default"/>
        <w:jc w:val="both"/>
        <w:rPr>
          <w:rFonts w:asciiTheme="minorHAnsi" w:hAnsiTheme="minorHAnsi"/>
          <w:color w:val="auto"/>
          <w:lang w:val="fr-BE"/>
        </w:rPr>
      </w:pPr>
    </w:p>
    <w:p w14:paraId="5C435FD8" w14:textId="77777777" w:rsidR="00306B5C" w:rsidRPr="00032B74" w:rsidRDefault="00306B5C" w:rsidP="00306B5C">
      <w:pPr>
        <w:pStyle w:val="Paragraphedeliste"/>
        <w:numPr>
          <w:ilvl w:val="0"/>
          <w:numId w:val="5"/>
        </w:num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032B74">
        <w:rPr>
          <w:rFonts w:asciiTheme="minorHAnsi" w:eastAsiaTheme="minorHAnsi" w:hAnsiTheme="minorHAnsi" w:cstheme="minorHAnsi"/>
          <w:sz w:val="24"/>
          <w:szCs w:val="24"/>
          <w:lang w:eastAsia="en-US"/>
        </w:rPr>
        <w:t xml:space="preserve">condamner l'Agence FEDASIL à </w:t>
      </w:r>
      <w:r>
        <w:rPr>
          <w:rFonts w:asciiTheme="minorHAnsi" w:eastAsiaTheme="minorHAnsi" w:hAnsiTheme="minorHAnsi" w:cstheme="minorHAnsi"/>
          <w:sz w:val="24"/>
          <w:szCs w:val="24"/>
          <w:lang w:eastAsia="en-US"/>
        </w:rPr>
        <w:t xml:space="preserve">l’héberger dans </w:t>
      </w:r>
      <w:r w:rsidRPr="00032B74">
        <w:rPr>
          <w:rFonts w:asciiTheme="minorHAnsi" w:eastAsiaTheme="minorHAnsi" w:hAnsiTheme="minorHAnsi" w:cstheme="minorHAnsi"/>
          <w:sz w:val="24"/>
          <w:szCs w:val="24"/>
          <w:lang w:eastAsia="en-US"/>
        </w:rPr>
        <w:t>un centre d’accueil</w:t>
      </w:r>
      <w:r>
        <w:rPr>
          <w:rFonts w:asciiTheme="minorHAnsi" w:eastAsiaTheme="minorHAnsi" w:hAnsiTheme="minorHAnsi" w:cstheme="minorHAnsi"/>
          <w:sz w:val="24"/>
          <w:szCs w:val="24"/>
          <w:lang w:eastAsia="en-US"/>
        </w:rPr>
        <w:t> adapté et à lui fournir l’accueil tel que défini à l’article 2,6° de la loi du 12 janvier 2007 sur l’accueil des demandeurs d’asile, ce sous peine d’astreinte de 150 € par jour de retard ;</w:t>
      </w:r>
    </w:p>
    <w:p w14:paraId="1FC0CB32" w14:textId="77777777" w:rsidR="00306B5C" w:rsidRPr="00CD11A6" w:rsidRDefault="00306B5C" w:rsidP="00306B5C">
      <w:pPr>
        <w:pStyle w:val="Paragraphedeliste"/>
        <w:numPr>
          <w:ilvl w:val="0"/>
          <w:numId w:val="5"/>
        </w:num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lui</w:t>
      </w:r>
      <w:r w:rsidRPr="00CD11A6">
        <w:rPr>
          <w:rFonts w:asciiTheme="minorHAnsi" w:eastAsiaTheme="minorHAnsi" w:hAnsiTheme="minorHAnsi" w:cstheme="minorHAnsi"/>
          <w:sz w:val="24"/>
          <w:szCs w:val="24"/>
          <w:lang w:eastAsia="en-US"/>
        </w:rPr>
        <w:t xml:space="preserve"> accorder le bénéfice de l'assistance judiciaire pour l'exécution de la décision à intervenir e</w:t>
      </w:r>
      <w:r>
        <w:rPr>
          <w:rFonts w:asciiTheme="minorHAnsi" w:eastAsiaTheme="minorHAnsi" w:hAnsiTheme="minorHAnsi" w:cstheme="minorHAnsi"/>
          <w:sz w:val="24"/>
          <w:szCs w:val="24"/>
          <w:lang w:eastAsia="en-US"/>
        </w:rPr>
        <w:t xml:space="preserve">t </w:t>
      </w:r>
      <w:r w:rsidR="00BD262C">
        <w:rPr>
          <w:rFonts w:asciiTheme="minorHAnsi" w:eastAsiaTheme="minorHAnsi" w:hAnsiTheme="minorHAnsi" w:cstheme="minorHAnsi"/>
          <w:sz w:val="24"/>
          <w:szCs w:val="24"/>
          <w:lang w:eastAsia="en-US"/>
        </w:rPr>
        <w:t>lui</w:t>
      </w:r>
      <w:r w:rsidRPr="00CD11A6">
        <w:rPr>
          <w:rFonts w:asciiTheme="minorHAnsi" w:eastAsiaTheme="minorHAnsi" w:hAnsiTheme="minorHAnsi" w:cstheme="minorHAnsi"/>
          <w:sz w:val="24"/>
          <w:szCs w:val="24"/>
          <w:lang w:eastAsia="en-US"/>
        </w:rPr>
        <w:t xml:space="preserve"> désigner, en outre, un huissier compéte</w:t>
      </w:r>
      <w:r>
        <w:rPr>
          <w:rFonts w:asciiTheme="minorHAnsi" w:eastAsiaTheme="minorHAnsi" w:hAnsiTheme="minorHAnsi" w:cstheme="minorHAnsi"/>
          <w:sz w:val="24"/>
          <w:szCs w:val="24"/>
          <w:lang w:eastAsia="en-US"/>
        </w:rPr>
        <w:t xml:space="preserve">nt territorialement </w:t>
      </w:r>
      <w:r w:rsidRPr="00CD11A6">
        <w:rPr>
          <w:rFonts w:asciiTheme="minorHAnsi" w:eastAsiaTheme="minorHAnsi" w:hAnsiTheme="minorHAnsi" w:cstheme="minorHAnsi"/>
          <w:sz w:val="24"/>
          <w:szCs w:val="24"/>
          <w:lang w:eastAsia="en-US"/>
        </w:rPr>
        <w:t xml:space="preserve">qui lui </w:t>
      </w:r>
      <w:r w:rsidRPr="00CD11A6">
        <w:rPr>
          <w:rFonts w:asciiTheme="minorHAnsi" w:eastAsiaTheme="minorHAnsi" w:hAnsiTheme="minorHAnsi" w:cstheme="minorHAnsi"/>
          <w:sz w:val="24"/>
          <w:szCs w:val="24"/>
          <w:lang w:eastAsia="en-US"/>
        </w:rPr>
        <w:lastRenderedPageBreak/>
        <w:t>prêtera gratuitement son ministère pour la signification et l'exécution de l'ordonnance à intervenir ;</w:t>
      </w:r>
    </w:p>
    <w:p w14:paraId="423FFBF4" w14:textId="77777777" w:rsidR="00306B5C" w:rsidRPr="00CD11A6" w:rsidRDefault="00306B5C" w:rsidP="00306B5C">
      <w:pPr>
        <w:pStyle w:val="Paragraphedeliste"/>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p>
    <w:p w14:paraId="2BB1A1B9" w14:textId="77777777" w:rsidR="00306B5C" w:rsidRPr="00CD11A6" w:rsidRDefault="00306B5C" w:rsidP="00306B5C">
      <w:pPr>
        <w:pStyle w:val="Paragraphedeliste"/>
        <w:numPr>
          <w:ilvl w:val="0"/>
          <w:numId w:val="5"/>
        </w:num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CD11A6">
        <w:rPr>
          <w:rFonts w:asciiTheme="minorHAnsi" w:eastAsiaTheme="minorHAnsi" w:hAnsiTheme="minorHAnsi" w:cstheme="minorHAnsi"/>
          <w:sz w:val="24"/>
          <w:szCs w:val="24"/>
          <w:lang w:eastAsia="en-US"/>
        </w:rPr>
        <w:t>ordonner l'exécution provisoire de l'ordonnance à int</w:t>
      </w:r>
      <w:r>
        <w:rPr>
          <w:rFonts w:asciiTheme="minorHAnsi" w:eastAsiaTheme="minorHAnsi" w:hAnsiTheme="minorHAnsi" w:cstheme="minorHAnsi"/>
          <w:sz w:val="24"/>
          <w:szCs w:val="24"/>
          <w:lang w:eastAsia="en-US"/>
        </w:rPr>
        <w:t>ervenir nonobstant tout recours.</w:t>
      </w:r>
    </w:p>
    <w:p w14:paraId="58960721" w14:textId="77777777" w:rsidR="00306B5C" w:rsidRDefault="00306B5C" w:rsidP="00306B5C">
      <w:pPr>
        <w:pStyle w:val="Default"/>
        <w:jc w:val="both"/>
        <w:rPr>
          <w:rFonts w:asciiTheme="minorHAnsi" w:hAnsiTheme="minorHAnsi"/>
          <w:color w:val="auto"/>
          <w:lang w:val="fr-BE"/>
        </w:rPr>
      </w:pPr>
    </w:p>
    <w:p w14:paraId="0E9C5D6D" w14:textId="77777777" w:rsidR="00306B5C" w:rsidRPr="00CD11A6" w:rsidRDefault="00306B5C" w:rsidP="00306B5C">
      <w:pPr>
        <w:pStyle w:val="Default"/>
        <w:jc w:val="both"/>
        <w:rPr>
          <w:rFonts w:asciiTheme="minorHAnsi" w:hAnsiTheme="minorHAnsi"/>
          <w:color w:val="auto"/>
          <w:lang w:val="fr-BE"/>
        </w:rPr>
      </w:pPr>
    </w:p>
    <w:p w14:paraId="1FB8C94F" w14:textId="77777777" w:rsidR="00306B5C" w:rsidRPr="00CD11A6" w:rsidRDefault="00306B5C" w:rsidP="00306B5C">
      <w:pPr>
        <w:pStyle w:val="Corpsdetexte"/>
        <w:numPr>
          <w:ilvl w:val="0"/>
          <w:numId w:val="3"/>
        </w:numPr>
        <w:tabs>
          <w:tab w:val="clear" w:pos="1080"/>
          <w:tab w:val="left" w:pos="426"/>
        </w:tabs>
        <w:ind w:hanging="1080"/>
        <w:rPr>
          <w:rFonts w:ascii="Calibri" w:hAnsi="Calibri"/>
          <w:b/>
          <w:bCs/>
          <w:sz w:val="24"/>
          <w:szCs w:val="24"/>
          <w:u w:val="single"/>
        </w:rPr>
      </w:pPr>
      <w:r w:rsidRPr="00CD11A6">
        <w:rPr>
          <w:rFonts w:ascii="Calibri" w:hAnsi="Calibri"/>
          <w:b/>
          <w:bCs/>
          <w:sz w:val="24"/>
          <w:szCs w:val="24"/>
          <w:u w:val="single"/>
        </w:rPr>
        <w:t>Les éléments de fait</w:t>
      </w:r>
    </w:p>
    <w:p w14:paraId="0F0FA3B5" w14:textId="77777777" w:rsidR="00306B5C" w:rsidRPr="00CD11A6" w:rsidRDefault="00306B5C" w:rsidP="00306B5C">
      <w:pPr>
        <w:pStyle w:val="Corpsdetexte"/>
        <w:rPr>
          <w:rFonts w:ascii="Calibri" w:hAnsi="Calibri"/>
          <w:b/>
          <w:bCs/>
          <w:sz w:val="24"/>
          <w:szCs w:val="24"/>
          <w:u w:val="single"/>
        </w:rPr>
      </w:pPr>
    </w:p>
    <w:p w14:paraId="66081F95" w14:textId="59A0F436" w:rsidR="00306B5C" w:rsidRPr="000E5D84" w:rsidRDefault="00306B5C" w:rsidP="00306B5C">
      <w:pPr>
        <w:suppressAutoHyphens w:val="0"/>
        <w:autoSpaceDE w:val="0"/>
        <w:autoSpaceDN w:val="0"/>
        <w:adjustRightInd w:val="0"/>
        <w:spacing w:after="0" w:line="240" w:lineRule="auto"/>
        <w:ind w:left="426" w:hanging="426"/>
        <w:jc w:val="both"/>
        <w:rPr>
          <w:rFonts w:asciiTheme="minorHAnsi" w:hAnsiTheme="minorHAnsi"/>
          <w:bCs/>
          <w:sz w:val="24"/>
          <w:szCs w:val="24"/>
        </w:rPr>
      </w:pPr>
      <w:r>
        <w:rPr>
          <w:rFonts w:asciiTheme="minorHAnsi" w:hAnsiTheme="minorHAnsi"/>
          <w:bCs/>
          <w:sz w:val="24"/>
          <w:szCs w:val="24"/>
        </w:rPr>
        <w:t xml:space="preserve">1.    </w:t>
      </w:r>
      <w:r w:rsidRPr="00032B74">
        <w:rPr>
          <w:rFonts w:asciiTheme="minorHAnsi" w:hAnsiTheme="minorHAnsi"/>
          <w:bCs/>
          <w:sz w:val="24"/>
          <w:szCs w:val="24"/>
        </w:rPr>
        <w:t xml:space="preserve">Monsieur </w:t>
      </w:r>
      <w:r w:rsidR="005F661A">
        <w:rPr>
          <w:rFonts w:asciiTheme="minorHAnsi" w:hAnsiTheme="minorHAnsi"/>
          <w:bCs/>
          <w:sz w:val="24"/>
          <w:szCs w:val="24"/>
        </w:rPr>
        <w:t>M</w:t>
      </w:r>
      <w:r>
        <w:rPr>
          <w:rFonts w:asciiTheme="minorHAnsi" w:hAnsiTheme="minorHAnsi"/>
          <w:bCs/>
          <w:sz w:val="24"/>
          <w:szCs w:val="24"/>
        </w:rPr>
        <w:t xml:space="preserve"> est d’origine Erythréenne</w:t>
      </w:r>
      <w:r w:rsidRPr="000E5D84">
        <w:rPr>
          <w:rFonts w:asciiTheme="minorHAnsi" w:hAnsiTheme="minorHAnsi"/>
          <w:bCs/>
          <w:sz w:val="24"/>
          <w:szCs w:val="24"/>
        </w:rPr>
        <w:t xml:space="preserve">. </w:t>
      </w:r>
    </w:p>
    <w:p w14:paraId="60B0863F" w14:textId="77777777" w:rsidR="00306B5C" w:rsidRPr="000E5D84" w:rsidRDefault="00306B5C" w:rsidP="00306B5C">
      <w:pPr>
        <w:suppressAutoHyphens w:val="0"/>
        <w:autoSpaceDE w:val="0"/>
        <w:autoSpaceDN w:val="0"/>
        <w:adjustRightInd w:val="0"/>
        <w:spacing w:after="0" w:line="240" w:lineRule="auto"/>
        <w:ind w:left="426" w:hanging="426"/>
        <w:jc w:val="both"/>
        <w:rPr>
          <w:rFonts w:asciiTheme="minorHAnsi" w:hAnsiTheme="minorHAnsi"/>
          <w:bCs/>
          <w:sz w:val="24"/>
          <w:szCs w:val="24"/>
        </w:rPr>
      </w:pPr>
    </w:p>
    <w:p w14:paraId="6F1B0709" w14:textId="77777777" w:rsidR="00306B5C" w:rsidRPr="000E5D84" w:rsidRDefault="00306B5C" w:rsidP="00306B5C">
      <w:pPr>
        <w:suppressAutoHyphens w:val="0"/>
        <w:autoSpaceDE w:val="0"/>
        <w:autoSpaceDN w:val="0"/>
        <w:adjustRightInd w:val="0"/>
        <w:spacing w:after="0" w:line="240" w:lineRule="auto"/>
        <w:ind w:left="426" w:hanging="426"/>
        <w:jc w:val="both"/>
        <w:rPr>
          <w:rFonts w:asciiTheme="minorHAnsi" w:hAnsiTheme="minorHAnsi"/>
          <w:bCs/>
          <w:sz w:val="24"/>
          <w:szCs w:val="24"/>
        </w:rPr>
      </w:pPr>
      <w:r>
        <w:rPr>
          <w:rFonts w:asciiTheme="minorHAnsi" w:hAnsiTheme="minorHAnsi"/>
          <w:bCs/>
          <w:sz w:val="24"/>
          <w:szCs w:val="24"/>
        </w:rPr>
        <w:t>2.</w:t>
      </w:r>
      <w:r>
        <w:rPr>
          <w:rFonts w:asciiTheme="minorHAnsi" w:hAnsiTheme="minorHAnsi"/>
          <w:bCs/>
          <w:sz w:val="24"/>
          <w:szCs w:val="24"/>
        </w:rPr>
        <w:tab/>
        <w:t>Il</w:t>
      </w:r>
      <w:r w:rsidRPr="000E5D84">
        <w:rPr>
          <w:rFonts w:asciiTheme="minorHAnsi" w:hAnsiTheme="minorHAnsi"/>
          <w:bCs/>
          <w:sz w:val="24"/>
          <w:szCs w:val="24"/>
        </w:rPr>
        <w:t xml:space="preserve"> </w:t>
      </w:r>
      <w:r>
        <w:rPr>
          <w:rFonts w:asciiTheme="minorHAnsi" w:hAnsiTheme="minorHAnsi"/>
          <w:bCs/>
          <w:sz w:val="24"/>
          <w:szCs w:val="24"/>
        </w:rPr>
        <w:t>a quitté son</w:t>
      </w:r>
      <w:r w:rsidRPr="000E5D84">
        <w:rPr>
          <w:rFonts w:asciiTheme="minorHAnsi" w:hAnsiTheme="minorHAnsi"/>
          <w:bCs/>
          <w:sz w:val="24"/>
          <w:szCs w:val="24"/>
        </w:rPr>
        <w:t xml:space="preserve"> pays</w:t>
      </w:r>
      <w:r>
        <w:rPr>
          <w:rFonts w:asciiTheme="minorHAnsi" w:hAnsiTheme="minorHAnsi"/>
          <w:bCs/>
          <w:sz w:val="24"/>
          <w:szCs w:val="24"/>
        </w:rPr>
        <w:t xml:space="preserve"> </w:t>
      </w:r>
      <w:r w:rsidRPr="000E5D84">
        <w:rPr>
          <w:rFonts w:asciiTheme="minorHAnsi" w:hAnsiTheme="minorHAnsi"/>
          <w:bCs/>
          <w:sz w:val="24"/>
          <w:szCs w:val="24"/>
        </w:rPr>
        <w:t>pour se rendre en Belgique en vue d’y introduire une demande d’asile</w:t>
      </w:r>
      <w:r>
        <w:rPr>
          <w:rFonts w:asciiTheme="minorHAnsi" w:hAnsiTheme="minorHAnsi"/>
          <w:bCs/>
          <w:sz w:val="24"/>
          <w:szCs w:val="24"/>
        </w:rPr>
        <w:t xml:space="preserve"> le 27/4/2022</w:t>
      </w:r>
      <w:r w:rsidRPr="000E5D84">
        <w:rPr>
          <w:rFonts w:asciiTheme="minorHAnsi" w:hAnsiTheme="minorHAnsi"/>
          <w:bCs/>
          <w:sz w:val="24"/>
          <w:szCs w:val="24"/>
        </w:rPr>
        <w:t xml:space="preserve">. </w:t>
      </w:r>
    </w:p>
    <w:p w14:paraId="7AE9D08A" w14:textId="77777777" w:rsidR="00306B5C" w:rsidRPr="000E5D84" w:rsidRDefault="00306B5C" w:rsidP="00306B5C">
      <w:pPr>
        <w:suppressAutoHyphens w:val="0"/>
        <w:autoSpaceDE w:val="0"/>
        <w:autoSpaceDN w:val="0"/>
        <w:adjustRightInd w:val="0"/>
        <w:spacing w:after="0" w:line="240" w:lineRule="auto"/>
        <w:ind w:left="426" w:hanging="426"/>
        <w:jc w:val="both"/>
        <w:rPr>
          <w:rFonts w:asciiTheme="minorHAnsi" w:hAnsiTheme="minorHAnsi"/>
          <w:bCs/>
          <w:sz w:val="24"/>
          <w:szCs w:val="24"/>
        </w:rPr>
      </w:pPr>
    </w:p>
    <w:p w14:paraId="76F22A1A" w14:textId="77777777" w:rsidR="00306B5C" w:rsidRDefault="00306B5C" w:rsidP="00306B5C">
      <w:pPr>
        <w:suppressAutoHyphens w:val="0"/>
        <w:autoSpaceDE w:val="0"/>
        <w:autoSpaceDN w:val="0"/>
        <w:adjustRightInd w:val="0"/>
        <w:spacing w:after="0" w:line="240" w:lineRule="auto"/>
        <w:ind w:left="426" w:hanging="426"/>
        <w:jc w:val="both"/>
        <w:rPr>
          <w:rFonts w:asciiTheme="minorHAnsi" w:hAnsiTheme="minorHAnsi"/>
          <w:bCs/>
          <w:sz w:val="24"/>
          <w:szCs w:val="24"/>
        </w:rPr>
      </w:pPr>
      <w:r w:rsidRPr="000E5D84">
        <w:rPr>
          <w:rFonts w:asciiTheme="minorHAnsi" w:hAnsiTheme="minorHAnsi"/>
          <w:bCs/>
          <w:sz w:val="24"/>
          <w:szCs w:val="24"/>
        </w:rPr>
        <w:t>3.</w:t>
      </w:r>
      <w:r w:rsidRPr="000E5D84">
        <w:rPr>
          <w:rFonts w:asciiTheme="minorHAnsi" w:hAnsiTheme="minorHAnsi"/>
          <w:bCs/>
          <w:sz w:val="24"/>
          <w:szCs w:val="24"/>
        </w:rPr>
        <w:tab/>
      </w:r>
      <w:r>
        <w:rPr>
          <w:rFonts w:asciiTheme="minorHAnsi" w:hAnsiTheme="minorHAnsi"/>
          <w:bCs/>
          <w:sz w:val="24"/>
          <w:szCs w:val="24"/>
        </w:rPr>
        <w:t xml:space="preserve">Suite à l’introduction de sa demande d’asile, il s’est vu remettre un document par FEDASIL, actant sa demande d’attribution </w:t>
      </w:r>
      <w:r w:rsidR="00BD262C">
        <w:rPr>
          <w:rFonts w:asciiTheme="minorHAnsi" w:hAnsiTheme="minorHAnsi"/>
          <w:bCs/>
          <w:sz w:val="24"/>
          <w:szCs w:val="24"/>
        </w:rPr>
        <w:t xml:space="preserve">d’une place </w:t>
      </w:r>
      <w:r>
        <w:rPr>
          <w:rFonts w:asciiTheme="minorHAnsi" w:hAnsiTheme="minorHAnsi"/>
          <w:bCs/>
          <w:sz w:val="24"/>
          <w:szCs w:val="24"/>
        </w:rPr>
        <w:t xml:space="preserve">au sein du réseau d’accueil et lui indiquant qu’il ne pouvait être satisfait à sa demande eu égard </w:t>
      </w:r>
      <w:r w:rsidR="00BD262C">
        <w:rPr>
          <w:rFonts w:asciiTheme="minorHAnsi" w:hAnsiTheme="minorHAnsi"/>
          <w:bCs/>
          <w:sz w:val="24"/>
          <w:szCs w:val="24"/>
        </w:rPr>
        <w:t xml:space="preserve">à la saturation du </w:t>
      </w:r>
      <w:r>
        <w:rPr>
          <w:rFonts w:asciiTheme="minorHAnsi" w:hAnsiTheme="minorHAnsi"/>
          <w:bCs/>
          <w:sz w:val="24"/>
          <w:szCs w:val="24"/>
        </w:rPr>
        <w:t xml:space="preserve">réseau. </w:t>
      </w:r>
    </w:p>
    <w:p w14:paraId="43461DE8" w14:textId="77777777" w:rsidR="00306B5C" w:rsidRDefault="00306B5C" w:rsidP="00306B5C">
      <w:pPr>
        <w:suppressAutoHyphens w:val="0"/>
        <w:autoSpaceDE w:val="0"/>
        <w:autoSpaceDN w:val="0"/>
        <w:adjustRightInd w:val="0"/>
        <w:spacing w:after="0" w:line="240" w:lineRule="auto"/>
        <w:ind w:left="426" w:hanging="426"/>
        <w:jc w:val="both"/>
        <w:rPr>
          <w:rFonts w:asciiTheme="minorHAnsi" w:hAnsiTheme="minorHAnsi"/>
          <w:bCs/>
          <w:sz w:val="24"/>
          <w:szCs w:val="24"/>
        </w:rPr>
      </w:pPr>
    </w:p>
    <w:p w14:paraId="73F62DDC" w14:textId="77777777" w:rsidR="00306B5C" w:rsidRPr="000E5D84" w:rsidRDefault="00306B5C" w:rsidP="00306B5C">
      <w:pPr>
        <w:suppressAutoHyphens w:val="0"/>
        <w:autoSpaceDE w:val="0"/>
        <w:autoSpaceDN w:val="0"/>
        <w:adjustRightInd w:val="0"/>
        <w:spacing w:after="0" w:line="240" w:lineRule="auto"/>
        <w:ind w:left="426" w:hanging="426"/>
        <w:jc w:val="both"/>
        <w:rPr>
          <w:rFonts w:asciiTheme="minorHAnsi" w:hAnsiTheme="minorHAnsi"/>
          <w:bCs/>
          <w:sz w:val="24"/>
          <w:szCs w:val="24"/>
        </w:rPr>
      </w:pPr>
      <w:r>
        <w:rPr>
          <w:rFonts w:asciiTheme="minorHAnsi" w:hAnsiTheme="minorHAnsi"/>
          <w:bCs/>
          <w:sz w:val="24"/>
          <w:szCs w:val="24"/>
        </w:rPr>
        <w:tab/>
        <w:t xml:space="preserve">Il indique avoir, à plusieurs reprises, contacté le service dispatching depuis, en vain. </w:t>
      </w:r>
    </w:p>
    <w:p w14:paraId="464A564B" w14:textId="77777777" w:rsidR="00306B5C" w:rsidRPr="000E5D84" w:rsidRDefault="00306B5C" w:rsidP="00306B5C">
      <w:pPr>
        <w:suppressAutoHyphens w:val="0"/>
        <w:autoSpaceDE w:val="0"/>
        <w:autoSpaceDN w:val="0"/>
        <w:adjustRightInd w:val="0"/>
        <w:spacing w:after="0" w:line="240" w:lineRule="auto"/>
        <w:ind w:left="426" w:hanging="426"/>
        <w:jc w:val="both"/>
        <w:rPr>
          <w:rFonts w:asciiTheme="minorHAnsi" w:hAnsiTheme="minorHAnsi"/>
          <w:bCs/>
          <w:sz w:val="24"/>
          <w:szCs w:val="24"/>
        </w:rPr>
      </w:pPr>
    </w:p>
    <w:p w14:paraId="2CDD6160" w14:textId="5147CA08" w:rsidR="00306B5C" w:rsidRPr="000E5D84" w:rsidRDefault="00306B5C" w:rsidP="00306B5C">
      <w:pPr>
        <w:suppressAutoHyphens w:val="0"/>
        <w:autoSpaceDE w:val="0"/>
        <w:autoSpaceDN w:val="0"/>
        <w:adjustRightInd w:val="0"/>
        <w:spacing w:after="0" w:line="240" w:lineRule="auto"/>
        <w:ind w:left="426" w:hanging="426"/>
        <w:jc w:val="both"/>
        <w:rPr>
          <w:rFonts w:asciiTheme="minorHAnsi" w:hAnsiTheme="minorHAnsi"/>
          <w:bCs/>
          <w:sz w:val="24"/>
          <w:szCs w:val="24"/>
        </w:rPr>
      </w:pPr>
      <w:r w:rsidRPr="000E5D84">
        <w:rPr>
          <w:rFonts w:asciiTheme="minorHAnsi" w:hAnsiTheme="minorHAnsi"/>
          <w:bCs/>
          <w:sz w:val="24"/>
          <w:szCs w:val="24"/>
        </w:rPr>
        <w:t>4.</w:t>
      </w:r>
      <w:r w:rsidRPr="000E5D84">
        <w:rPr>
          <w:rFonts w:asciiTheme="minorHAnsi" w:hAnsiTheme="minorHAnsi"/>
          <w:bCs/>
          <w:sz w:val="24"/>
          <w:szCs w:val="24"/>
        </w:rPr>
        <w:tab/>
      </w:r>
      <w:r>
        <w:rPr>
          <w:rFonts w:asciiTheme="minorHAnsi" w:hAnsiTheme="minorHAnsi"/>
          <w:bCs/>
          <w:sz w:val="24"/>
          <w:szCs w:val="24"/>
        </w:rPr>
        <w:t>Le 10 mai 2022</w:t>
      </w:r>
      <w:r w:rsidRPr="000E5D84">
        <w:rPr>
          <w:rFonts w:asciiTheme="minorHAnsi" w:hAnsiTheme="minorHAnsi"/>
          <w:bCs/>
          <w:sz w:val="24"/>
          <w:szCs w:val="24"/>
        </w:rPr>
        <w:t xml:space="preserve">, le conseil de </w:t>
      </w:r>
      <w:r w:rsidRPr="00032B74">
        <w:rPr>
          <w:rFonts w:asciiTheme="minorHAnsi" w:hAnsiTheme="minorHAnsi"/>
          <w:bCs/>
          <w:sz w:val="24"/>
          <w:szCs w:val="24"/>
        </w:rPr>
        <w:t xml:space="preserve">Monsieur </w:t>
      </w:r>
      <w:r w:rsidR="005F661A">
        <w:rPr>
          <w:rFonts w:asciiTheme="minorHAnsi" w:hAnsiTheme="minorHAnsi"/>
          <w:bCs/>
          <w:sz w:val="24"/>
          <w:szCs w:val="24"/>
        </w:rPr>
        <w:t>M</w:t>
      </w:r>
      <w:r>
        <w:rPr>
          <w:rFonts w:asciiTheme="minorHAnsi" w:hAnsiTheme="minorHAnsi"/>
          <w:bCs/>
          <w:sz w:val="24"/>
          <w:szCs w:val="24"/>
        </w:rPr>
        <w:t xml:space="preserve"> a mis FEDASIL en demeure de lui allouer une place au sein de son réseau. Aucune suite n’a été réservée à cette mise en demeure. </w:t>
      </w:r>
    </w:p>
    <w:p w14:paraId="43ED6974" w14:textId="77777777" w:rsidR="00306B5C" w:rsidRPr="000E5D84" w:rsidRDefault="00306B5C" w:rsidP="00306B5C">
      <w:pPr>
        <w:suppressAutoHyphens w:val="0"/>
        <w:autoSpaceDE w:val="0"/>
        <w:autoSpaceDN w:val="0"/>
        <w:adjustRightInd w:val="0"/>
        <w:spacing w:after="0" w:line="240" w:lineRule="auto"/>
        <w:ind w:left="426" w:hanging="426"/>
        <w:jc w:val="both"/>
        <w:rPr>
          <w:rFonts w:asciiTheme="minorHAnsi" w:hAnsiTheme="minorHAnsi"/>
          <w:bCs/>
          <w:sz w:val="24"/>
          <w:szCs w:val="24"/>
        </w:rPr>
      </w:pPr>
    </w:p>
    <w:p w14:paraId="05F36F38" w14:textId="0D829BF1" w:rsidR="00306B5C" w:rsidRPr="000E5D84" w:rsidRDefault="00306B5C" w:rsidP="00306B5C">
      <w:pPr>
        <w:suppressAutoHyphens w:val="0"/>
        <w:autoSpaceDE w:val="0"/>
        <w:autoSpaceDN w:val="0"/>
        <w:adjustRightInd w:val="0"/>
        <w:spacing w:after="0" w:line="240" w:lineRule="auto"/>
        <w:ind w:left="426"/>
        <w:jc w:val="both"/>
        <w:rPr>
          <w:rFonts w:asciiTheme="minorHAnsi" w:hAnsiTheme="minorHAnsi"/>
          <w:bCs/>
          <w:sz w:val="24"/>
          <w:szCs w:val="24"/>
        </w:rPr>
      </w:pPr>
      <w:r>
        <w:rPr>
          <w:rFonts w:asciiTheme="minorHAnsi" w:hAnsiTheme="minorHAnsi"/>
          <w:bCs/>
          <w:sz w:val="24"/>
          <w:szCs w:val="24"/>
        </w:rPr>
        <w:t xml:space="preserve">Monsieur </w:t>
      </w:r>
      <w:r w:rsidR="005F661A">
        <w:rPr>
          <w:rFonts w:asciiTheme="minorHAnsi" w:hAnsiTheme="minorHAnsi"/>
          <w:bCs/>
          <w:sz w:val="24"/>
          <w:szCs w:val="24"/>
        </w:rPr>
        <w:t>M</w:t>
      </w:r>
      <w:r>
        <w:rPr>
          <w:rFonts w:asciiTheme="minorHAnsi" w:hAnsiTheme="minorHAnsi"/>
          <w:bCs/>
          <w:sz w:val="24"/>
          <w:szCs w:val="24"/>
        </w:rPr>
        <w:t xml:space="preserve"> est ainsi, depuis son arrivée, hébergé par un collectif citoyen, qui l’a informé le 10 mai 2022 qu’il n’était plus en mesure de continuer à l’accueillir. </w:t>
      </w:r>
    </w:p>
    <w:p w14:paraId="66FE7648" w14:textId="77777777" w:rsidR="00306B5C" w:rsidRPr="000E5D84" w:rsidRDefault="00306B5C" w:rsidP="00306B5C">
      <w:pPr>
        <w:suppressAutoHyphens w:val="0"/>
        <w:autoSpaceDE w:val="0"/>
        <w:autoSpaceDN w:val="0"/>
        <w:adjustRightInd w:val="0"/>
        <w:spacing w:after="0" w:line="240" w:lineRule="auto"/>
        <w:ind w:left="426" w:hanging="426"/>
        <w:jc w:val="both"/>
        <w:rPr>
          <w:rFonts w:asciiTheme="minorHAnsi" w:hAnsiTheme="minorHAnsi"/>
          <w:bCs/>
          <w:sz w:val="24"/>
          <w:szCs w:val="24"/>
        </w:rPr>
      </w:pPr>
    </w:p>
    <w:p w14:paraId="4B0C982C" w14:textId="665A8EC4" w:rsidR="00306B5C" w:rsidRDefault="00306B5C" w:rsidP="00306B5C">
      <w:pPr>
        <w:suppressAutoHyphens w:val="0"/>
        <w:autoSpaceDE w:val="0"/>
        <w:autoSpaceDN w:val="0"/>
        <w:adjustRightInd w:val="0"/>
        <w:spacing w:after="0" w:line="240" w:lineRule="auto"/>
        <w:ind w:left="426" w:hanging="426"/>
        <w:jc w:val="both"/>
        <w:rPr>
          <w:rFonts w:asciiTheme="minorHAnsi" w:hAnsiTheme="minorHAnsi"/>
          <w:bCs/>
          <w:sz w:val="24"/>
          <w:szCs w:val="24"/>
        </w:rPr>
      </w:pPr>
      <w:r w:rsidRPr="000E5D84">
        <w:rPr>
          <w:rFonts w:asciiTheme="minorHAnsi" w:hAnsiTheme="minorHAnsi"/>
          <w:bCs/>
          <w:sz w:val="24"/>
          <w:szCs w:val="24"/>
        </w:rPr>
        <w:t>5.</w:t>
      </w:r>
      <w:r w:rsidRPr="000E5D84">
        <w:rPr>
          <w:rFonts w:asciiTheme="minorHAnsi" w:hAnsiTheme="minorHAnsi"/>
          <w:bCs/>
          <w:sz w:val="24"/>
          <w:szCs w:val="24"/>
        </w:rPr>
        <w:tab/>
        <w:t xml:space="preserve">Face à l’inertie de FEDASIL, le conseil </w:t>
      </w:r>
      <w:r w:rsidRPr="00032B74">
        <w:rPr>
          <w:rFonts w:asciiTheme="minorHAnsi" w:hAnsiTheme="minorHAnsi"/>
          <w:bCs/>
          <w:sz w:val="24"/>
          <w:szCs w:val="24"/>
        </w:rPr>
        <w:t xml:space="preserve">Monsieur </w:t>
      </w:r>
      <w:r w:rsidR="005F661A">
        <w:rPr>
          <w:rFonts w:asciiTheme="minorHAnsi" w:hAnsiTheme="minorHAnsi"/>
          <w:bCs/>
          <w:sz w:val="24"/>
          <w:szCs w:val="24"/>
        </w:rPr>
        <w:t>M</w:t>
      </w:r>
      <w:r w:rsidRPr="000E5D84">
        <w:rPr>
          <w:rFonts w:asciiTheme="minorHAnsi" w:hAnsiTheme="minorHAnsi"/>
          <w:bCs/>
          <w:sz w:val="24"/>
          <w:szCs w:val="24"/>
        </w:rPr>
        <w:t xml:space="preserve"> a pris l’initiative de la présente procédure. </w:t>
      </w:r>
    </w:p>
    <w:p w14:paraId="3D36BF07" w14:textId="77777777" w:rsidR="00306B5C" w:rsidRPr="006F1D15" w:rsidRDefault="00306B5C" w:rsidP="00306B5C">
      <w:pPr>
        <w:suppressAutoHyphens w:val="0"/>
        <w:autoSpaceDE w:val="0"/>
        <w:autoSpaceDN w:val="0"/>
        <w:adjustRightInd w:val="0"/>
        <w:spacing w:after="0" w:line="240" w:lineRule="auto"/>
        <w:ind w:left="426" w:hanging="426"/>
        <w:jc w:val="both"/>
        <w:rPr>
          <w:rFonts w:asciiTheme="minorHAnsi" w:hAnsiTheme="minorHAnsi"/>
          <w:bCs/>
          <w:sz w:val="24"/>
          <w:szCs w:val="24"/>
        </w:rPr>
      </w:pPr>
    </w:p>
    <w:p w14:paraId="784B50B9" w14:textId="77777777" w:rsidR="00306B5C" w:rsidRPr="00CD11A6" w:rsidRDefault="00306B5C" w:rsidP="00306B5C">
      <w:pPr>
        <w:suppressAutoHyphens w:val="0"/>
        <w:autoSpaceDE w:val="0"/>
        <w:autoSpaceDN w:val="0"/>
        <w:adjustRightInd w:val="0"/>
        <w:spacing w:after="0" w:line="240" w:lineRule="auto"/>
        <w:jc w:val="both"/>
        <w:rPr>
          <w:rFonts w:asciiTheme="minorHAnsi" w:hAnsiTheme="minorHAnsi"/>
          <w:bCs/>
        </w:rPr>
      </w:pPr>
    </w:p>
    <w:p w14:paraId="7C64B999" w14:textId="77777777" w:rsidR="00306B5C" w:rsidRPr="00CD11A6" w:rsidRDefault="00306B5C" w:rsidP="00306B5C">
      <w:pPr>
        <w:pStyle w:val="Corpsdetexte"/>
        <w:numPr>
          <w:ilvl w:val="0"/>
          <w:numId w:val="3"/>
        </w:numPr>
        <w:tabs>
          <w:tab w:val="clear" w:pos="1080"/>
          <w:tab w:val="left" w:pos="426"/>
        </w:tabs>
        <w:ind w:hanging="1080"/>
        <w:rPr>
          <w:rFonts w:ascii="Calibri" w:hAnsi="Calibri"/>
          <w:b/>
          <w:bCs/>
          <w:sz w:val="24"/>
          <w:szCs w:val="24"/>
          <w:u w:val="single"/>
        </w:rPr>
      </w:pPr>
      <w:r w:rsidRPr="00CD11A6">
        <w:rPr>
          <w:rFonts w:ascii="Calibri" w:hAnsi="Calibri"/>
          <w:b/>
          <w:bCs/>
          <w:sz w:val="24"/>
          <w:szCs w:val="24"/>
          <w:u w:val="single"/>
        </w:rPr>
        <w:t xml:space="preserve">Discussion </w:t>
      </w:r>
    </w:p>
    <w:p w14:paraId="3F310E1B" w14:textId="77777777" w:rsidR="00306B5C" w:rsidRPr="00CD11A6" w:rsidRDefault="00306B5C" w:rsidP="00306B5C">
      <w:pPr>
        <w:pStyle w:val="Corpsdetexte"/>
        <w:rPr>
          <w:rFonts w:ascii="Calibri" w:hAnsi="Calibri"/>
          <w:b/>
          <w:bCs/>
          <w:sz w:val="24"/>
          <w:szCs w:val="24"/>
          <w:u w:val="single"/>
        </w:rPr>
      </w:pPr>
    </w:p>
    <w:p w14:paraId="57F6EE76" w14:textId="77777777" w:rsidR="00306B5C" w:rsidRPr="000E5D84" w:rsidRDefault="00306B5C" w:rsidP="00306B5C">
      <w:pPr>
        <w:pStyle w:val="Corpsdetexte"/>
        <w:numPr>
          <w:ilvl w:val="0"/>
          <w:numId w:val="4"/>
        </w:numPr>
        <w:ind w:left="426" w:hanging="426"/>
        <w:rPr>
          <w:rFonts w:ascii="Calibri" w:hAnsi="Calibri"/>
          <w:b/>
          <w:sz w:val="24"/>
          <w:szCs w:val="24"/>
        </w:rPr>
      </w:pPr>
      <w:r w:rsidRPr="000E5D84">
        <w:rPr>
          <w:rFonts w:ascii="Calibri" w:hAnsi="Calibri"/>
          <w:b/>
          <w:sz w:val="24"/>
          <w:szCs w:val="24"/>
        </w:rPr>
        <w:t>Sur la compétence du tribunal du travail</w:t>
      </w:r>
    </w:p>
    <w:p w14:paraId="3726F7BD" w14:textId="77777777" w:rsidR="00306B5C" w:rsidRPr="00CD11A6" w:rsidRDefault="00306B5C" w:rsidP="00306B5C">
      <w:pPr>
        <w:pStyle w:val="Corpsdetexte"/>
        <w:rPr>
          <w:rFonts w:ascii="Calibri" w:hAnsi="Calibri"/>
          <w:sz w:val="24"/>
          <w:szCs w:val="24"/>
        </w:rPr>
      </w:pPr>
    </w:p>
    <w:p w14:paraId="6CFAE373" w14:textId="77777777" w:rsidR="00306B5C" w:rsidRPr="00CD11A6" w:rsidRDefault="00306B5C" w:rsidP="00306B5C">
      <w:pPr>
        <w:pStyle w:val="Default"/>
        <w:jc w:val="both"/>
        <w:rPr>
          <w:rFonts w:asciiTheme="minorHAnsi" w:hAnsiTheme="minorHAnsi"/>
          <w:color w:val="auto"/>
          <w:lang w:val="fr-BE"/>
        </w:rPr>
      </w:pPr>
      <w:r w:rsidRPr="00CD11A6">
        <w:rPr>
          <w:rFonts w:asciiTheme="minorHAnsi" w:hAnsiTheme="minorHAnsi"/>
          <w:color w:val="auto"/>
          <w:lang w:val="fr-BE"/>
        </w:rPr>
        <w:t xml:space="preserve">En application de l'article 580, 8°, f) du Code judiciaire, le tribunal du travail est compétent pour statuer sur les contestations relatives à l’application de la loi du 12 janvier 2007 relative à l'accueil des demandeurs d'asile et de certaines autres catégories d'étrangers en ce qui concerne les contestations concernant toutes les violations des droits garantis aux bénéficiaires de l'accueil. </w:t>
      </w:r>
    </w:p>
    <w:p w14:paraId="6FF4B227" w14:textId="77777777" w:rsidR="00306B5C" w:rsidRPr="00CD11A6" w:rsidRDefault="00306B5C" w:rsidP="00306B5C">
      <w:pPr>
        <w:pStyle w:val="Default"/>
        <w:jc w:val="both"/>
        <w:rPr>
          <w:rFonts w:asciiTheme="minorHAnsi" w:hAnsiTheme="minorHAnsi"/>
          <w:color w:val="auto"/>
          <w:lang w:val="fr-BE"/>
        </w:rPr>
      </w:pPr>
    </w:p>
    <w:p w14:paraId="19637A48" w14:textId="77777777" w:rsidR="00306B5C" w:rsidRPr="00CD11A6" w:rsidRDefault="00306B5C" w:rsidP="00306B5C">
      <w:pPr>
        <w:suppressAutoHyphens w:val="0"/>
        <w:autoSpaceDE w:val="0"/>
        <w:autoSpaceDN w:val="0"/>
        <w:adjustRightInd w:val="0"/>
        <w:spacing w:after="0" w:line="240" w:lineRule="auto"/>
        <w:jc w:val="both"/>
        <w:rPr>
          <w:rFonts w:asciiTheme="minorHAnsi" w:eastAsiaTheme="minorHAnsi" w:hAnsiTheme="minorHAnsi" w:cs="Times New Roman"/>
          <w:sz w:val="24"/>
          <w:szCs w:val="24"/>
          <w:lang w:eastAsia="en-US"/>
        </w:rPr>
      </w:pPr>
      <w:r w:rsidRPr="00CD11A6">
        <w:rPr>
          <w:rFonts w:asciiTheme="minorHAnsi" w:eastAsiaTheme="minorHAnsi" w:hAnsiTheme="minorHAnsi" w:cs="Times New Roman"/>
          <w:sz w:val="24"/>
          <w:szCs w:val="24"/>
          <w:lang w:eastAsia="en-US"/>
        </w:rPr>
        <w:t>Suivant l’article 628, 14°, du même Code, pareille contestation est de la compétence du juge du domicile de l’assuré.</w:t>
      </w:r>
    </w:p>
    <w:p w14:paraId="1856D63A" w14:textId="77777777" w:rsidR="00306B5C" w:rsidRPr="00CD11A6" w:rsidRDefault="00306B5C" w:rsidP="00306B5C">
      <w:pPr>
        <w:pStyle w:val="Default"/>
        <w:jc w:val="both"/>
        <w:rPr>
          <w:rFonts w:asciiTheme="minorHAnsi" w:hAnsiTheme="minorHAnsi"/>
          <w:color w:val="auto"/>
          <w:lang w:val="fr-BE"/>
        </w:rPr>
      </w:pPr>
    </w:p>
    <w:p w14:paraId="56654024" w14:textId="6C0939C8" w:rsidR="00306B5C" w:rsidRPr="000E5D84" w:rsidRDefault="00306B5C" w:rsidP="00306B5C">
      <w:pPr>
        <w:suppressAutoHyphens w:val="0"/>
        <w:autoSpaceDE w:val="0"/>
        <w:autoSpaceDN w:val="0"/>
        <w:adjustRightInd w:val="0"/>
        <w:spacing w:after="0" w:line="240" w:lineRule="auto"/>
        <w:jc w:val="both"/>
        <w:rPr>
          <w:rFonts w:asciiTheme="minorHAnsi" w:hAnsiTheme="minorHAnsi"/>
          <w:bCs/>
          <w:sz w:val="24"/>
          <w:szCs w:val="24"/>
        </w:rPr>
      </w:pPr>
      <w:r w:rsidRPr="000E5D84">
        <w:rPr>
          <w:rFonts w:asciiTheme="minorHAnsi" w:hAnsiTheme="minorHAnsi"/>
          <w:sz w:val="24"/>
          <w:szCs w:val="24"/>
        </w:rPr>
        <w:t xml:space="preserve">En l’espèce, la compétence du tribunal est justifiée par </w:t>
      </w:r>
      <w:r w:rsidR="00497D81">
        <w:rPr>
          <w:rFonts w:asciiTheme="minorHAnsi" w:hAnsiTheme="minorHAnsi"/>
          <w:sz w:val="24"/>
          <w:szCs w:val="24"/>
        </w:rPr>
        <w:t xml:space="preserve">le lieu d’hébergement de Monsieur </w:t>
      </w:r>
      <w:r w:rsidR="005F661A">
        <w:rPr>
          <w:rFonts w:asciiTheme="minorHAnsi" w:hAnsiTheme="minorHAnsi"/>
          <w:sz w:val="24"/>
          <w:szCs w:val="24"/>
        </w:rPr>
        <w:t>M</w:t>
      </w:r>
      <w:r w:rsidR="00497D81">
        <w:rPr>
          <w:rFonts w:asciiTheme="minorHAnsi" w:hAnsiTheme="minorHAnsi"/>
          <w:sz w:val="24"/>
          <w:szCs w:val="24"/>
        </w:rPr>
        <w:t>, à La Bruyère</w:t>
      </w:r>
      <w:r w:rsidRPr="000E5D84">
        <w:rPr>
          <w:rFonts w:asciiTheme="minorHAnsi" w:hAnsiTheme="minorHAnsi"/>
          <w:bCs/>
          <w:sz w:val="24"/>
          <w:szCs w:val="24"/>
        </w:rPr>
        <w:t xml:space="preserve">. </w:t>
      </w:r>
    </w:p>
    <w:p w14:paraId="055A9374" w14:textId="77777777" w:rsidR="00306B5C" w:rsidRDefault="00306B5C" w:rsidP="00306B5C">
      <w:pPr>
        <w:suppressAutoHyphens w:val="0"/>
        <w:autoSpaceDE w:val="0"/>
        <w:autoSpaceDN w:val="0"/>
        <w:adjustRightInd w:val="0"/>
        <w:spacing w:after="0" w:line="240" w:lineRule="auto"/>
        <w:jc w:val="both"/>
        <w:rPr>
          <w:rFonts w:asciiTheme="minorHAnsi" w:hAnsiTheme="minorHAnsi"/>
          <w:bCs/>
          <w:sz w:val="24"/>
          <w:szCs w:val="24"/>
        </w:rPr>
      </w:pPr>
    </w:p>
    <w:p w14:paraId="7ED76B9B" w14:textId="77777777" w:rsidR="00306B5C" w:rsidRDefault="00306B5C" w:rsidP="00306B5C">
      <w:pPr>
        <w:suppressAutoHyphens w:val="0"/>
        <w:autoSpaceDE w:val="0"/>
        <w:autoSpaceDN w:val="0"/>
        <w:adjustRightInd w:val="0"/>
        <w:spacing w:after="0" w:line="240" w:lineRule="auto"/>
        <w:jc w:val="both"/>
        <w:rPr>
          <w:rFonts w:asciiTheme="minorHAnsi" w:hAnsiTheme="minorHAnsi"/>
          <w:bCs/>
          <w:sz w:val="24"/>
          <w:szCs w:val="24"/>
        </w:rPr>
      </w:pPr>
    </w:p>
    <w:p w14:paraId="2948086E" w14:textId="77777777" w:rsidR="00497D81" w:rsidRPr="000E5D84" w:rsidRDefault="00497D81" w:rsidP="00306B5C">
      <w:pPr>
        <w:suppressAutoHyphens w:val="0"/>
        <w:autoSpaceDE w:val="0"/>
        <w:autoSpaceDN w:val="0"/>
        <w:adjustRightInd w:val="0"/>
        <w:spacing w:after="0" w:line="240" w:lineRule="auto"/>
        <w:jc w:val="both"/>
        <w:rPr>
          <w:rFonts w:asciiTheme="minorHAnsi" w:hAnsiTheme="minorHAnsi"/>
          <w:bCs/>
          <w:sz w:val="24"/>
          <w:szCs w:val="24"/>
        </w:rPr>
      </w:pPr>
    </w:p>
    <w:p w14:paraId="4B7825D3" w14:textId="77777777" w:rsidR="00306B5C" w:rsidRPr="000E5D84" w:rsidRDefault="00306B5C" w:rsidP="00306B5C">
      <w:pPr>
        <w:pStyle w:val="Corpsdetexte"/>
        <w:numPr>
          <w:ilvl w:val="0"/>
          <w:numId w:val="4"/>
        </w:numPr>
        <w:ind w:left="426" w:hanging="426"/>
        <w:rPr>
          <w:rFonts w:ascii="Calibri" w:hAnsi="Calibri"/>
          <w:b/>
          <w:sz w:val="24"/>
          <w:szCs w:val="24"/>
        </w:rPr>
      </w:pPr>
      <w:r w:rsidRPr="000E5D84">
        <w:rPr>
          <w:rFonts w:ascii="Calibri" w:hAnsi="Calibri"/>
          <w:b/>
          <w:sz w:val="24"/>
          <w:szCs w:val="24"/>
        </w:rPr>
        <w:lastRenderedPageBreak/>
        <w:t>Sur les conditions de l’action et l’examen de la demande</w:t>
      </w:r>
    </w:p>
    <w:p w14:paraId="5B4FDC87" w14:textId="77777777" w:rsidR="00306B5C" w:rsidRDefault="00306B5C" w:rsidP="00306B5C">
      <w:pPr>
        <w:pStyle w:val="Corpsdetexte"/>
        <w:rPr>
          <w:rFonts w:ascii="Calibri" w:hAnsi="Calibri"/>
          <w:sz w:val="24"/>
          <w:szCs w:val="24"/>
          <w:lang w:val="fr-BE"/>
        </w:rPr>
      </w:pPr>
    </w:p>
    <w:p w14:paraId="21CC0ED2" w14:textId="77777777" w:rsidR="00306B5C" w:rsidRDefault="00306B5C" w:rsidP="00306B5C">
      <w:pPr>
        <w:pStyle w:val="Corpsdetexte"/>
        <w:numPr>
          <w:ilvl w:val="1"/>
          <w:numId w:val="4"/>
        </w:numPr>
        <w:rPr>
          <w:rFonts w:ascii="Calibri" w:hAnsi="Calibri"/>
          <w:sz w:val="24"/>
          <w:szCs w:val="24"/>
          <w:lang w:val="fr-BE"/>
        </w:rPr>
      </w:pPr>
      <w:r>
        <w:rPr>
          <w:rFonts w:ascii="Calibri" w:hAnsi="Calibri"/>
          <w:sz w:val="24"/>
          <w:szCs w:val="24"/>
          <w:lang w:val="fr-BE"/>
        </w:rPr>
        <w:t>L’urgence</w:t>
      </w:r>
    </w:p>
    <w:p w14:paraId="2C6157B8" w14:textId="77777777" w:rsidR="00306B5C" w:rsidRPr="00CD11A6" w:rsidRDefault="00306B5C" w:rsidP="00306B5C">
      <w:pPr>
        <w:pStyle w:val="Corpsdetexte"/>
        <w:rPr>
          <w:rFonts w:ascii="Calibri" w:hAnsi="Calibri"/>
          <w:sz w:val="24"/>
          <w:szCs w:val="24"/>
          <w:lang w:val="fr-BE"/>
        </w:rPr>
      </w:pPr>
    </w:p>
    <w:p w14:paraId="2D6F07FC" w14:textId="77777777" w:rsidR="00306B5C" w:rsidRPr="00CD11A6" w:rsidRDefault="00306B5C" w:rsidP="00306B5C">
      <w:pPr>
        <w:spacing w:after="0" w:line="240" w:lineRule="auto"/>
        <w:jc w:val="both"/>
        <w:rPr>
          <w:sz w:val="24"/>
          <w:szCs w:val="24"/>
        </w:rPr>
      </w:pPr>
      <w:r w:rsidRPr="00CD11A6">
        <w:rPr>
          <w:sz w:val="24"/>
          <w:szCs w:val="24"/>
        </w:rPr>
        <w:t>Le Président du tribunal peut être saisi en vue de statuer au provisoire conformément à l'article 584, alinéa 1</w:t>
      </w:r>
      <w:r w:rsidRPr="00CD11A6">
        <w:rPr>
          <w:sz w:val="24"/>
          <w:szCs w:val="24"/>
          <w:vertAlign w:val="superscript"/>
        </w:rPr>
        <w:t>er</w:t>
      </w:r>
      <w:r w:rsidRPr="00CD11A6">
        <w:rPr>
          <w:sz w:val="24"/>
          <w:szCs w:val="24"/>
        </w:rPr>
        <w:t xml:space="preserve"> du Code judiciaire, lorsqu'il reconnaît l'urgence.</w:t>
      </w:r>
    </w:p>
    <w:p w14:paraId="179215BB" w14:textId="77777777" w:rsidR="00306B5C" w:rsidRPr="00CD11A6" w:rsidRDefault="00306B5C" w:rsidP="00306B5C">
      <w:pPr>
        <w:spacing w:after="0" w:line="240" w:lineRule="auto"/>
        <w:jc w:val="both"/>
        <w:rPr>
          <w:sz w:val="24"/>
          <w:szCs w:val="24"/>
        </w:rPr>
      </w:pPr>
    </w:p>
    <w:p w14:paraId="5A586FD6" w14:textId="77777777" w:rsidR="00306B5C" w:rsidRPr="00CD11A6" w:rsidRDefault="00306B5C" w:rsidP="00306B5C">
      <w:pPr>
        <w:widowControl w:val="0"/>
        <w:autoSpaceDE w:val="0"/>
        <w:autoSpaceDN w:val="0"/>
        <w:adjustRightInd w:val="0"/>
        <w:spacing w:after="0" w:line="240" w:lineRule="auto"/>
        <w:jc w:val="both"/>
        <w:rPr>
          <w:sz w:val="24"/>
          <w:szCs w:val="24"/>
        </w:rPr>
      </w:pPr>
      <w:r w:rsidRPr="00CD11A6">
        <w:rPr>
          <w:sz w:val="24"/>
          <w:szCs w:val="24"/>
        </w:rPr>
        <w:t xml:space="preserve">Les conditions mises à l'introduction d'une action dans le cadre du référé, à savoir l'urgence et le provisoire, s'appliquent également lorsque la demande est introduite par la voie de la requête unilatérale </w:t>
      </w:r>
      <w:r w:rsidRPr="00CD11A6">
        <w:rPr>
          <w:rStyle w:val="Appelnotedebasdep"/>
          <w:sz w:val="24"/>
          <w:szCs w:val="24"/>
        </w:rPr>
        <w:footnoteReference w:id="1"/>
      </w:r>
    </w:p>
    <w:p w14:paraId="0DC75AD5" w14:textId="77777777" w:rsidR="00306B5C" w:rsidRDefault="00306B5C" w:rsidP="00306B5C">
      <w:pPr>
        <w:widowControl w:val="0"/>
        <w:autoSpaceDE w:val="0"/>
        <w:autoSpaceDN w:val="0"/>
        <w:adjustRightInd w:val="0"/>
        <w:spacing w:after="0" w:line="240" w:lineRule="auto"/>
        <w:jc w:val="both"/>
        <w:rPr>
          <w:sz w:val="24"/>
          <w:szCs w:val="24"/>
        </w:rPr>
      </w:pPr>
    </w:p>
    <w:p w14:paraId="33F45B0C" w14:textId="77777777" w:rsidR="00306B5C" w:rsidRPr="006222D1" w:rsidRDefault="00306B5C" w:rsidP="00306B5C">
      <w:pPr>
        <w:pStyle w:val="Paragraphedeliste"/>
        <w:widowControl w:val="0"/>
        <w:numPr>
          <w:ilvl w:val="1"/>
          <w:numId w:val="4"/>
        </w:numPr>
        <w:autoSpaceDE w:val="0"/>
        <w:autoSpaceDN w:val="0"/>
        <w:adjustRightInd w:val="0"/>
        <w:spacing w:after="0" w:line="240" w:lineRule="auto"/>
        <w:jc w:val="both"/>
        <w:rPr>
          <w:sz w:val="24"/>
          <w:szCs w:val="24"/>
        </w:rPr>
      </w:pPr>
      <w:r>
        <w:rPr>
          <w:sz w:val="24"/>
          <w:szCs w:val="24"/>
        </w:rPr>
        <w:t>L’absolue nécessité</w:t>
      </w:r>
    </w:p>
    <w:p w14:paraId="4055A1A4" w14:textId="77777777" w:rsidR="00306B5C" w:rsidRPr="00CD11A6" w:rsidRDefault="00306B5C" w:rsidP="00306B5C">
      <w:pPr>
        <w:widowControl w:val="0"/>
        <w:autoSpaceDE w:val="0"/>
        <w:autoSpaceDN w:val="0"/>
        <w:adjustRightInd w:val="0"/>
        <w:spacing w:after="0" w:line="240" w:lineRule="auto"/>
        <w:jc w:val="both"/>
        <w:rPr>
          <w:sz w:val="24"/>
          <w:szCs w:val="24"/>
        </w:rPr>
      </w:pPr>
    </w:p>
    <w:p w14:paraId="3026F8F4" w14:textId="77777777" w:rsidR="00306B5C" w:rsidRPr="00CD11A6" w:rsidRDefault="00306B5C" w:rsidP="00306B5C">
      <w:pPr>
        <w:widowControl w:val="0"/>
        <w:autoSpaceDE w:val="0"/>
        <w:autoSpaceDN w:val="0"/>
        <w:adjustRightInd w:val="0"/>
        <w:spacing w:after="0" w:line="240" w:lineRule="auto"/>
        <w:ind w:right="1531"/>
        <w:jc w:val="both"/>
        <w:rPr>
          <w:sz w:val="24"/>
          <w:szCs w:val="24"/>
        </w:rPr>
      </w:pPr>
      <w:r w:rsidRPr="00CD11A6">
        <w:rPr>
          <w:sz w:val="24"/>
          <w:szCs w:val="24"/>
        </w:rPr>
        <w:t>Celle-ci requiert une condition supplémentaire, à savoir l'absolue nécessité.</w:t>
      </w:r>
    </w:p>
    <w:p w14:paraId="62298374" w14:textId="77777777" w:rsidR="00306B5C" w:rsidRPr="00CD11A6" w:rsidRDefault="00306B5C" w:rsidP="00306B5C">
      <w:pPr>
        <w:widowControl w:val="0"/>
        <w:autoSpaceDE w:val="0"/>
        <w:autoSpaceDN w:val="0"/>
        <w:adjustRightInd w:val="0"/>
        <w:spacing w:after="0" w:line="240" w:lineRule="auto"/>
        <w:jc w:val="both"/>
        <w:rPr>
          <w:sz w:val="24"/>
          <w:szCs w:val="24"/>
        </w:rPr>
      </w:pPr>
    </w:p>
    <w:p w14:paraId="6DA4D8AC" w14:textId="77777777" w:rsidR="00306B5C" w:rsidRPr="00CD11A6" w:rsidRDefault="00306B5C" w:rsidP="00306B5C">
      <w:pPr>
        <w:widowControl w:val="0"/>
        <w:autoSpaceDE w:val="0"/>
        <w:autoSpaceDN w:val="0"/>
        <w:adjustRightInd w:val="0"/>
        <w:spacing w:after="0" w:line="240" w:lineRule="auto"/>
        <w:jc w:val="both"/>
        <w:rPr>
          <w:sz w:val="24"/>
          <w:szCs w:val="24"/>
        </w:rPr>
      </w:pPr>
      <w:r w:rsidRPr="00CD11A6">
        <w:rPr>
          <w:sz w:val="24"/>
          <w:szCs w:val="24"/>
        </w:rPr>
        <w:t xml:space="preserve">L'introduction d'une demande par la voie de la requête unilatérale requiert en effet l'absolue nécessité justifiée soit par l'extrême urgence pour parer à un danger imminent, soit par la nature même de la mesure sollicitée, soit encore en cas d'impossibilité procédurale d'un débat contradictoire. </w:t>
      </w:r>
      <w:r w:rsidRPr="00CD11A6">
        <w:rPr>
          <w:rStyle w:val="Appelnotedebasdep"/>
          <w:sz w:val="24"/>
          <w:szCs w:val="24"/>
        </w:rPr>
        <w:footnoteReference w:id="2"/>
      </w:r>
    </w:p>
    <w:p w14:paraId="68192F06" w14:textId="77777777" w:rsidR="00306B5C" w:rsidRDefault="00306B5C" w:rsidP="00306B5C">
      <w:pPr>
        <w:widowControl w:val="0"/>
        <w:autoSpaceDE w:val="0"/>
        <w:autoSpaceDN w:val="0"/>
        <w:adjustRightInd w:val="0"/>
        <w:spacing w:after="0" w:line="240" w:lineRule="auto"/>
        <w:jc w:val="both"/>
        <w:rPr>
          <w:sz w:val="24"/>
          <w:szCs w:val="24"/>
        </w:rPr>
      </w:pPr>
    </w:p>
    <w:p w14:paraId="292DF2CA" w14:textId="77777777" w:rsidR="00306B5C" w:rsidRDefault="00306B5C" w:rsidP="00306B5C">
      <w:pPr>
        <w:pStyle w:val="Paragraphedeliste"/>
        <w:widowControl w:val="0"/>
        <w:numPr>
          <w:ilvl w:val="1"/>
          <w:numId w:val="4"/>
        </w:numPr>
        <w:autoSpaceDE w:val="0"/>
        <w:autoSpaceDN w:val="0"/>
        <w:adjustRightInd w:val="0"/>
        <w:spacing w:after="0" w:line="240" w:lineRule="auto"/>
        <w:jc w:val="both"/>
        <w:rPr>
          <w:sz w:val="24"/>
          <w:szCs w:val="24"/>
        </w:rPr>
      </w:pPr>
      <w:r>
        <w:rPr>
          <w:sz w:val="24"/>
          <w:szCs w:val="24"/>
        </w:rPr>
        <w:t>L’accueil des demandeurs d’asile</w:t>
      </w:r>
    </w:p>
    <w:p w14:paraId="62C801A7" w14:textId="77777777" w:rsidR="00306B5C" w:rsidRDefault="00306B5C" w:rsidP="00306B5C">
      <w:pPr>
        <w:widowControl w:val="0"/>
        <w:autoSpaceDE w:val="0"/>
        <w:autoSpaceDN w:val="0"/>
        <w:adjustRightInd w:val="0"/>
        <w:spacing w:after="0" w:line="240" w:lineRule="auto"/>
        <w:jc w:val="both"/>
        <w:rPr>
          <w:sz w:val="24"/>
          <w:szCs w:val="24"/>
        </w:rPr>
      </w:pPr>
    </w:p>
    <w:p w14:paraId="2DF44E71" w14:textId="77777777" w:rsidR="00306B5C" w:rsidRDefault="00306B5C" w:rsidP="00497D81">
      <w:pPr>
        <w:spacing w:after="0" w:line="240" w:lineRule="auto"/>
        <w:ind w:left="426" w:hanging="426"/>
        <w:jc w:val="both"/>
        <w:rPr>
          <w:rFonts w:asciiTheme="minorHAnsi" w:hAnsiTheme="minorHAnsi" w:cstheme="minorHAnsi"/>
          <w:sz w:val="24"/>
          <w:szCs w:val="24"/>
        </w:rPr>
      </w:pPr>
      <w:r w:rsidRPr="00ED0C88">
        <w:rPr>
          <w:rFonts w:asciiTheme="minorHAnsi" w:hAnsiTheme="minorHAnsi" w:cstheme="minorHAnsi"/>
          <w:sz w:val="24"/>
          <w:szCs w:val="24"/>
        </w:rPr>
        <w:t>1.</w:t>
      </w:r>
      <w:r w:rsidRPr="00ED0C88">
        <w:rPr>
          <w:rFonts w:asciiTheme="minorHAnsi" w:hAnsiTheme="minorHAnsi" w:cstheme="minorHAnsi"/>
          <w:sz w:val="24"/>
          <w:szCs w:val="24"/>
        </w:rPr>
        <w:tab/>
        <w:t xml:space="preserve">L’article 3 de la loi du 12 janvier 2007 sur l’accueil des demandeurs d’asile et de certaines autres catégories d’étrangers dispose que : </w:t>
      </w:r>
    </w:p>
    <w:p w14:paraId="107218AD" w14:textId="77777777" w:rsidR="00497D81" w:rsidRPr="00ED0C88" w:rsidRDefault="00497D81" w:rsidP="00497D81">
      <w:pPr>
        <w:spacing w:after="0" w:line="240" w:lineRule="auto"/>
        <w:ind w:left="426" w:hanging="426"/>
        <w:jc w:val="both"/>
        <w:rPr>
          <w:rFonts w:asciiTheme="minorHAnsi" w:hAnsiTheme="minorHAnsi" w:cstheme="minorHAnsi"/>
          <w:sz w:val="24"/>
          <w:szCs w:val="24"/>
        </w:rPr>
      </w:pPr>
    </w:p>
    <w:p w14:paraId="04294D3D" w14:textId="77777777" w:rsidR="00306B5C" w:rsidRPr="00ED0C88" w:rsidRDefault="00306B5C" w:rsidP="00497D81">
      <w:pPr>
        <w:spacing w:after="0" w:line="240" w:lineRule="auto"/>
        <w:ind w:left="720"/>
        <w:jc w:val="both"/>
        <w:rPr>
          <w:rFonts w:asciiTheme="minorHAnsi" w:eastAsia="Times New Roman" w:hAnsiTheme="minorHAnsi" w:cstheme="minorHAnsi"/>
          <w:i/>
          <w:sz w:val="24"/>
          <w:szCs w:val="24"/>
        </w:rPr>
      </w:pPr>
      <w:r w:rsidRPr="00ED0C88">
        <w:rPr>
          <w:rFonts w:asciiTheme="minorHAnsi" w:eastAsia="Times New Roman" w:hAnsiTheme="minorHAnsi" w:cstheme="minorHAnsi"/>
          <w:i/>
          <w:sz w:val="24"/>
          <w:szCs w:val="24"/>
        </w:rPr>
        <w:t>« Tout demandeur d'asile a droit à un accueil devant lui permettre de mener une vie conforme à la dignité humaine.</w:t>
      </w:r>
    </w:p>
    <w:p w14:paraId="3F84CCF7" w14:textId="77777777" w:rsidR="00306B5C" w:rsidRDefault="00306B5C" w:rsidP="00497D81">
      <w:pPr>
        <w:spacing w:after="0" w:line="240" w:lineRule="auto"/>
        <w:ind w:left="720"/>
        <w:jc w:val="both"/>
        <w:rPr>
          <w:rFonts w:asciiTheme="minorHAnsi" w:eastAsia="Times New Roman" w:hAnsiTheme="minorHAnsi" w:cstheme="minorHAnsi"/>
          <w:i/>
          <w:sz w:val="24"/>
          <w:szCs w:val="24"/>
        </w:rPr>
      </w:pPr>
      <w:r w:rsidRPr="00ED0C88">
        <w:rPr>
          <w:rFonts w:asciiTheme="minorHAnsi" w:eastAsia="Times New Roman" w:hAnsiTheme="minorHAnsi" w:cstheme="minorHAnsi"/>
          <w:i/>
          <w:sz w:val="24"/>
          <w:szCs w:val="24"/>
        </w:rPr>
        <w:t>Par accueil, on entend l'aide matérielle octroyée conformément à la présente loi ou l'aide sociale octroyée par les centres publics d'action sociale conformément à la loi du 8 juillet 1976 organique des centres publics d'action sociale. »</w:t>
      </w:r>
    </w:p>
    <w:p w14:paraId="64B7F539" w14:textId="77777777" w:rsidR="00497D81" w:rsidRDefault="00497D81" w:rsidP="00497D81">
      <w:pPr>
        <w:widowControl w:val="0"/>
        <w:autoSpaceDE w:val="0"/>
        <w:autoSpaceDN w:val="0"/>
        <w:adjustRightInd w:val="0"/>
        <w:spacing w:after="0" w:line="240" w:lineRule="auto"/>
        <w:ind w:left="426" w:hanging="426"/>
        <w:jc w:val="both"/>
        <w:rPr>
          <w:sz w:val="24"/>
          <w:szCs w:val="24"/>
        </w:rPr>
      </w:pPr>
    </w:p>
    <w:p w14:paraId="00476F37" w14:textId="77777777" w:rsidR="00497D81" w:rsidRDefault="00306B5C" w:rsidP="00497D81">
      <w:pPr>
        <w:widowControl w:val="0"/>
        <w:autoSpaceDE w:val="0"/>
        <w:autoSpaceDN w:val="0"/>
        <w:adjustRightInd w:val="0"/>
        <w:spacing w:after="0" w:line="240" w:lineRule="auto"/>
        <w:ind w:left="426" w:hanging="426"/>
        <w:jc w:val="both"/>
        <w:rPr>
          <w:sz w:val="24"/>
          <w:szCs w:val="24"/>
        </w:rPr>
      </w:pPr>
      <w:r>
        <w:rPr>
          <w:sz w:val="24"/>
          <w:szCs w:val="24"/>
        </w:rPr>
        <w:t>2.</w:t>
      </w:r>
      <w:r>
        <w:rPr>
          <w:sz w:val="24"/>
          <w:szCs w:val="24"/>
        </w:rPr>
        <w:tab/>
      </w:r>
      <w:r w:rsidR="00497D81">
        <w:rPr>
          <w:sz w:val="24"/>
          <w:szCs w:val="24"/>
        </w:rPr>
        <w:t>L’article 11 de la loi accueil fait obligation à FEDASIL de désigner un lieu d’accueil à tout de</w:t>
      </w:r>
      <w:r w:rsidR="00FA6BFE">
        <w:rPr>
          <w:sz w:val="24"/>
          <w:szCs w:val="24"/>
        </w:rPr>
        <w:t xml:space="preserve">mandeur d’asile. </w:t>
      </w:r>
    </w:p>
    <w:p w14:paraId="4F824CD9" w14:textId="77777777" w:rsidR="00497D81" w:rsidRDefault="00497D81" w:rsidP="00497D81">
      <w:pPr>
        <w:widowControl w:val="0"/>
        <w:autoSpaceDE w:val="0"/>
        <w:autoSpaceDN w:val="0"/>
        <w:adjustRightInd w:val="0"/>
        <w:spacing w:after="0" w:line="240" w:lineRule="auto"/>
        <w:ind w:left="426" w:hanging="426"/>
        <w:jc w:val="both"/>
        <w:rPr>
          <w:sz w:val="24"/>
          <w:szCs w:val="24"/>
        </w:rPr>
      </w:pPr>
    </w:p>
    <w:p w14:paraId="54CAFFB1" w14:textId="77777777" w:rsidR="00497D81" w:rsidRDefault="00497D81" w:rsidP="00FA6BFE">
      <w:pPr>
        <w:widowControl w:val="0"/>
        <w:autoSpaceDE w:val="0"/>
        <w:autoSpaceDN w:val="0"/>
        <w:adjustRightInd w:val="0"/>
        <w:spacing w:after="0" w:line="240" w:lineRule="auto"/>
        <w:ind w:left="426"/>
        <w:jc w:val="both"/>
        <w:rPr>
          <w:sz w:val="24"/>
          <w:szCs w:val="24"/>
        </w:rPr>
      </w:pPr>
      <w:r>
        <w:rPr>
          <w:sz w:val="24"/>
          <w:szCs w:val="24"/>
        </w:rPr>
        <w:t xml:space="preserve">Si la saturation du réseau d’accueil, peut, dans certaines circonstances, justifier de l’absence de désignation d’un centre d’accueil, le recours à cette exception est strictement encadré par l’article 11, § 4 de la loi accueil, qui précise que : </w:t>
      </w:r>
    </w:p>
    <w:p w14:paraId="0AC00FE2" w14:textId="77777777" w:rsidR="00497D81" w:rsidRDefault="00497D81" w:rsidP="00497D81">
      <w:pPr>
        <w:widowControl w:val="0"/>
        <w:autoSpaceDE w:val="0"/>
        <w:autoSpaceDN w:val="0"/>
        <w:adjustRightInd w:val="0"/>
        <w:spacing w:after="0" w:line="240" w:lineRule="auto"/>
        <w:ind w:left="426" w:hanging="426"/>
        <w:jc w:val="both"/>
        <w:rPr>
          <w:sz w:val="24"/>
          <w:szCs w:val="24"/>
        </w:rPr>
      </w:pPr>
    </w:p>
    <w:p w14:paraId="052DF7C5" w14:textId="77777777" w:rsidR="00497D81" w:rsidRPr="00497D81" w:rsidRDefault="00497D81" w:rsidP="00497D81">
      <w:pPr>
        <w:spacing w:after="0" w:line="240" w:lineRule="auto"/>
        <w:ind w:left="720"/>
        <w:jc w:val="both"/>
        <w:rPr>
          <w:rFonts w:asciiTheme="minorHAnsi" w:eastAsia="Times New Roman" w:hAnsiTheme="minorHAnsi" w:cstheme="minorHAnsi"/>
          <w:i/>
          <w:sz w:val="24"/>
          <w:szCs w:val="24"/>
        </w:rPr>
      </w:pPr>
      <w:r>
        <w:rPr>
          <w:rFonts w:asciiTheme="minorHAnsi" w:eastAsia="Times New Roman" w:hAnsiTheme="minorHAnsi" w:cstheme="minorHAnsi"/>
          <w:i/>
          <w:sz w:val="24"/>
          <w:szCs w:val="24"/>
        </w:rPr>
        <w:t>« </w:t>
      </w:r>
      <w:r w:rsidRPr="00497D81">
        <w:rPr>
          <w:rFonts w:asciiTheme="minorHAnsi" w:eastAsia="Times New Roman" w:hAnsiTheme="minorHAnsi" w:cstheme="minorHAnsi"/>
          <w:i/>
          <w:sz w:val="24"/>
          <w:szCs w:val="24"/>
        </w:rPr>
        <w:t xml:space="preserve">Dans des circonstances exceptionnelles liées à la disponibilité des places d'accueil dans les structures d'accueil, l'Agence peut, après une décision du Conseil des ministres sur la base d'un rapport établi par l'Agence, pendant une période qu'elle détermine, soit modifier le lieu obligatoire d'inscription d'un demandeur d'asile en tant qu'il vise une structure d'accueil pour désigner un centre public d'action sociale, soit en dernier </w:t>
      </w:r>
      <w:r w:rsidRPr="00497D81">
        <w:rPr>
          <w:rFonts w:asciiTheme="minorHAnsi" w:eastAsia="Times New Roman" w:hAnsiTheme="minorHAnsi" w:cstheme="minorHAnsi"/>
          <w:i/>
          <w:sz w:val="24"/>
          <w:szCs w:val="24"/>
        </w:rPr>
        <w:lastRenderedPageBreak/>
        <w:t>recours, désigner à un demandeur d'asile un centre public d'action sociale comme lieu obligatoire d'inscription.</w:t>
      </w:r>
    </w:p>
    <w:p w14:paraId="4F86E98D" w14:textId="77777777" w:rsidR="00497D81" w:rsidRPr="00497D81" w:rsidRDefault="00497D81" w:rsidP="00497D81">
      <w:pPr>
        <w:spacing w:after="0" w:line="240" w:lineRule="auto"/>
        <w:ind w:left="720"/>
        <w:jc w:val="both"/>
        <w:rPr>
          <w:rFonts w:asciiTheme="minorHAnsi" w:eastAsia="Times New Roman" w:hAnsiTheme="minorHAnsi" w:cstheme="minorHAnsi"/>
          <w:i/>
          <w:sz w:val="24"/>
          <w:szCs w:val="24"/>
        </w:rPr>
      </w:pPr>
      <w:r w:rsidRPr="00497D81">
        <w:rPr>
          <w:rFonts w:asciiTheme="minorHAnsi" w:eastAsia="Times New Roman" w:hAnsiTheme="minorHAnsi" w:cstheme="minorHAnsi"/>
          <w:i/>
          <w:sz w:val="24"/>
          <w:szCs w:val="24"/>
        </w:rPr>
        <w:t>Tant la modification que la désignation d'un lieu obligatoire d'inscriptions en application du présent paragraphe ont lieu sur la base d'une répartition harmonieuse entre les communes, en vertu des critères fixés selon les modalités visées au paragraphe 3, deuxième alinéa, 2°, de cet article</w:t>
      </w:r>
      <w:r w:rsidR="00FA6BFE">
        <w:rPr>
          <w:rFonts w:asciiTheme="minorHAnsi" w:eastAsia="Times New Roman" w:hAnsiTheme="minorHAnsi" w:cstheme="minorHAnsi"/>
          <w:i/>
          <w:sz w:val="24"/>
          <w:szCs w:val="24"/>
        </w:rPr>
        <w:t> »</w:t>
      </w:r>
    </w:p>
    <w:p w14:paraId="05BAADC7" w14:textId="77777777" w:rsidR="00306B5C" w:rsidRDefault="00306B5C" w:rsidP="00497D81">
      <w:pPr>
        <w:widowControl w:val="0"/>
        <w:autoSpaceDE w:val="0"/>
        <w:autoSpaceDN w:val="0"/>
        <w:adjustRightInd w:val="0"/>
        <w:spacing w:after="0" w:line="240" w:lineRule="auto"/>
        <w:ind w:left="426" w:hanging="426"/>
        <w:jc w:val="both"/>
        <w:rPr>
          <w:sz w:val="24"/>
          <w:szCs w:val="24"/>
        </w:rPr>
      </w:pPr>
      <w:r>
        <w:rPr>
          <w:sz w:val="24"/>
          <w:szCs w:val="24"/>
        </w:rPr>
        <w:t xml:space="preserve"> </w:t>
      </w:r>
    </w:p>
    <w:p w14:paraId="65A95FD1" w14:textId="77777777" w:rsidR="00FA6BFE" w:rsidRDefault="00FA6BFE" w:rsidP="00BD262C">
      <w:pPr>
        <w:widowControl w:val="0"/>
        <w:autoSpaceDE w:val="0"/>
        <w:autoSpaceDN w:val="0"/>
        <w:adjustRightInd w:val="0"/>
        <w:spacing w:after="0" w:line="240" w:lineRule="auto"/>
        <w:ind w:left="426"/>
        <w:jc w:val="both"/>
        <w:rPr>
          <w:sz w:val="24"/>
          <w:szCs w:val="24"/>
        </w:rPr>
      </w:pPr>
      <w:r>
        <w:rPr>
          <w:sz w:val="24"/>
          <w:szCs w:val="24"/>
        </w:rPr>
        <w:t>Ainsi donc, il ne suffit pas à FEDASIL de prétendre à une saturation du réseau pour se dédouaner de son obligation de désigner un lieu d’accueil</w:t>
      </w:r>
      <w:r w:rsidR="00BD262C">
        <w:rPr>
          <w:sz w:val="24"/>
          <w:szCs w:val="24"/>
        </w:rPr>
        <w:t xml:space="preserve"> ou à tout le moins de venir en aide au demandeur d’asile</w:t>
      </w:r>
      <w:r>
        <w:rPr>
          <w:sz w:val="24"/>
          <w:szCs w:val="24"/>
        </w:rPr>
        <w:t xml:space="preserve">. </w:t>
      </w:r>
    </w:p>
    <w:p w14:paraId="2DCDBB6E" w14:textId="77777777" w:rsidR="00306B5C" w:rsidRDefault="00306B5C" w:rsidP="00497D81">
      <w:pPr>
        <w:widowControl w:val="0"/>
        <w:autoSpaceDE w:val="0"/>
        <w:autoSpaceDN w:val="0"/>
        <w:adjustRightInd w:val="0"/>
        <w:spacing w:after="0" w:line="240" w:lineRule="auto"/>
        <w:jc w:val="both"/>
        <w:rPr>
          <w:sz w:val="24"/>
          <w:szCs w:val="24"/>
        </w:rPr>
      </w:pPr>
    </w:p>
    <w:p w14:paraId="489C3105" w14:textId="77777777" w:rsidR="00306B5C" w:rsidRDefault="00306B5C" w:rsidP="00497D81">
      <w:pPr>
        <w:widowControl w:val="0"/>
        <w:autoSpaceDE w:val="0"/>
        <w:autoSpaceDN w:val="0"/>
        <w:adjustRightInd w:val="0"/>
        <w:spacing w:after="0" w:line="240" w:lineRule="auto"/>
        <w:jc w:val="both"/>
        <w:rPr>
          <w:sz w:val="24"/>
          <w:szCs w:val="24"/>
        </w:rPr>
      </w:pPr>
    </w:p>
    <w:p w14:paraId="2B11604A" w14:textId="77777777" w:rsidR="00306B5C" w:rsidRPr="006222D1" w:rsidRDefault="00306B5C" w:rsidP="00306B5C">
      <w:pPr>
        <w:pStyle w:val="Paragraphedeliste"/>
        <w:widowControl w:val="0"/>
        <w:numPr>
          <w:ilvl w:val="1"/>
          <w:numId w:val="4"/>
        </w:numPr>
        <w:autoSpaceDE w:val="0"/>
        <w:autoSpaceDN w:val="0"/>
        <w:adjustRightInd w:val="0"/>
        <w:spacing w:after="0" w:line="240" w:lineRule="auto"/>
        <w:jc w:val="both"/>
        <w:rPr>
          <w:sz w:val="24"/>
          <w:szCs w:val="24"/>
        </w:rPr>
      </w:pPr>
      <w:r>
        <w:rPr>
          <w:sz w:val="24"/>
          <w:szCs w:val="24"/>
        </w:rPr>
        <w:t>En l’espèce</w:t>
      </w:r>
    </w:p>
    <w:p w14:paraId="54A7B7B2" w14:textId="77777777" w:rsidR="00306B5C" w:rsidRPr="00CD11A6" w:rsidRDefault="00306B5C" w:rsidP="00306B5C">
      <w:pPr>
        <w:widowControl w:val="0"/>
        <w:autoSpaceDE w:val="0"/>
        <w:autoSpaceDN w:val="0"/>
        <w:adjustRightInd w:val="0"/>
        <w:spacing w:after="0" w:line="240" w:lineRule="auto"/>
        <w:jc w:val="both"/>
        <w:rPr>
          <w:sz w:val="24"/>
          <w:szCs w:val="24"/>
        </w:rPr>
      </w:pPr>
    </w:p>
    <w:p w14:paraId="413F0613" w14:textId="6FDFFAEC" w:rsidR="00306B5C" w:rsidRDefault="00306B5C" w:rsidP="00306B5C">
      <w:pPr>
        <w:suppressAutoHyphens w:val="0"/>
        <w:autoSpaceDE w:val="0"/>
        <w:autoSpaceDN w:val="0"/>
        <w:adjustRightInd w:val="0"/>
        <w:spacing w:after="0" w:line="240" w:lineRule="auto"/>
        <w:ind w:left="426" w:hanging="426"/>
        <w:jc w:val="both"/>
        <w:rPr>
          <w:rFonts w:asciiTheme="minorHAnsi" w:hAnsiTheme="minorHAnsi"/>
          <w:bCs/>
          <w:sz w:val="24"/>
          <w:szCs w:val="24"/>
        </w:rPr>
      </w:pPr>
      <w:r>
        <w:rPr>
          <w:sz w:val="24"/>
          <w:szCs w:val="24"/>
        </w:rPr>
        <w:t>1.</w:t>
      </w:r>
      <w:r>
        <w:rPr>
          <w:sz w:val="24"/>
          <w:szCs w:val="24"/>
        </w:rPr>
        <w:tab/>
      </w:r>
      <w:r w:rsidRPr="00ED0C88">
        <w:rPr>
          <w:b/>
          <w:sz w:val="24"/>
          <w:szCs w:val="24"/>
        </w:rPr>
        <w:t>L’</w:t>
      </w:r>
      <w:r w:rsidRPr="006222D1">
        <w:rPr>
          <w:b/>
          <w:sz w:val="24"/>
          <w:szCs w:val="24"/>
        </w:rPr>
        <w:t>urgence</w:t>
      </w:r>
      <w:r w:rsidRPr="000E5D84">
        <w:rPr>
          <w:sz w:val="24"/>
          <w:szCs w:val="24"/>
        </w:rPr>
        <w:t xml:space="preserve"> </w:t>
      </w:r>
      <w:r>
        <w:rPr>
          <w:sz w:val="24"/>
          <w:szCs w:val="24"/>
        </w:rPr>
        <w:t>est justifiée</w:t>
      </w:r>
      <w:r w:rsidRPr="000E5D84">
        <w:rPr>
          <w:sz w:val="24"/>
          <w:szCs w:val="24"/>
        </w:rPr>
        <w:t xml:space="preserve"> par l’e</w:t>
      </w:r>
      <w:r w:rsidR="00FA6BFE">
        <w:rPr>
          <w:sz w:val="24"/>
          <w:szCs w:val="24"/>
        </w:rPr>
        <w:t xml:space="preserve">xtrême précarité dans laquelle est plongé Monsieur </w:t>
      </w:r>
      <w:r w:rsidR="005F661A">
        <w:rPr>
          <w:sz w:val="24"/>
          <w:szCs w:val="24"/>
        </w:rPr>
        <w:t>M</w:t>
      </w:r>
      <w:r w:rsidRPr="000E5D84">
        <w:rPr>
          <w:rFonts w:asciiTheme="minorHAnsi" w:hAnsiTheme="minorHAnsi"/>
          <w:bCs/>
          <w:sz w:val="24"/>
          <w:szCs w:val="24"/>
        </w:rPr>
        <w:t>, contraint</w:t>
      </w:r>
      <w:r w:rsidR="00FA6BFE">
        <w:rPr>
          <w:rFonts w:asciiTheme="minorHAnsi" w:hAnsiTheme="minorHAnsi"/>
          <w:bCs/>
          <w:sz w:val="24"/>
          <w:szCs w:val="24"/>
        </w:rPr>
        <w:t xml:space="preserve"> de quitter son lieu d’accueil précaire et</w:t>
      </w:r>
      <w:r w:rsidRPr="000E5D84">
        <w:rPr>
          <w:rFonts w:asciiTheme="minorHAnsi" w:hAnsiTheme="minorHAnsi"/>
          <w:bCs/>
          <w:sz w:val="24"/>
          <w:szCs w:val="24"/>
        </w:rPr>
        <w:t xml:space="preserve"> de vivre à la rue, faute de toute réponse de FEDASIL. </w:t>
      </w:r>
    </w:p>
    <w:p w14:paraId="29D8DBA6" w14:textId="77777777" w:rsidR="00306B5C" w:rsidRDefault="00306B5C" w:rsidP="00306B5C">
      <w:pPr>
        <w:suppressAutoHyphens w:val="0"/>
        <w:autoSpaceDE w:val="0"/>
        <w:autoSpaceDN w:val="0"/>
        <w:adjustRightInd w:val="0"/>
        <w:spacing w:after="0" w:line="240" w:lineRule="auto"/>
        <w:ind w:left="426" w:hanging="426"/>
        <w:jc w:val="both"/>
        <w:rPr>
          <w:rFonts w:asciiTheme="minorHAnsi" w:hAnsiTheme="minorHAnsi"/>
          <w:bCs/>
          <w:sz w:val="24"/>
          <w:szCs w:val="24"/>
        </w:rPr>
      </w:pPr>
    </w:p>
    <w:p w14:paraId="7F6F337C" w14:textId="77777777" w:rsidR="00306B5C" w:rsidRPr="000E5D84" w:rsidRDefault="00306B5C" w:rsidP="00306B5C">
      <w:pPr>
        <w:suppressAutoHyphens w:val="0"/>
        <w:autoSpaceDE w:val="0"/>
        <w:autoSpaceDN w:val="0"/>
        <w:adjustRightInd w:val="0"/>
        <w:spacing w:after="0" w:line="240" w:lineRule="auto"/>
        <w:ind w:left="426" w:hanging="426"/>
        <w:jc w:val="both"/>
        <w:rPr>
          <w:rFonts w:asciiTheme="minorHAnsi" w:hAnsiTheme="minorHAnsi"/>
          <w:bCs/>
          <w:sz w:val="24"/>
          <w:szCs w:val="24"/>
        </w:rPr>
      </w:pPr>
      <w:r>
        <w:rPr>
          <w:rFonts w:asciiTheme="minorHAnsi" w:hAnsiTheme="minorHAnsi"/>
          <w:bCs/>
          <w:sz w:val="24"/>
          <w:szCs w:val="24"/>
        </w:rPr>
        <w:t>2.</w:t>
      </w:r>
      <w:r>
        <w:rPr>
          <w:rFonts w:asciiTheme="minorHAnsi" w:hAnsiTheme="minorHAnsi"/>
          <w:bCs/>
          <w:sz w:val="24"/>
          <w:szCs w:val="24"/>
        </w:rPr>
        <w:tab/>
        <w:t xml:space="preserve">Il y a absolue nécessité à ce qu’une solution urgente soit trouvée à </w:t>
      </w:r>
      <w:r w:rsidR="00FA6BFE">
        <w:rPr>
          <w:rFonts w:asciiTheme="minorHAnsi" w:hAnsiTheme="minorHAnsi"/>
          <w:bCs/>
          <w:sz w:val="24"/>
          <w:szCs w:val="24"/>
        </w:rPr>
        <w:t>sa</w:t>
      </w:r>
      <w:r>
        <w:rPr>
          <w:rFonts w:asciiTheme="minorHAnsi" w:hAnsiTheme="minorHAnsi"/>
          <w:bCs/>
          <w:sz w:val="24"/>
          <w:szCs w:val="24"/>
        </w:rPr>
        <w:t xml:space="preserve"> situation, </w:t>
      </w:r>
      <w:r w:rsidR="00FA6BFE">
        <w:rPr>
          <w:rFonts w:asciiTheme="minorHAnsi" w:hAnsiTheme="minorHAnsi"/>
          <w:bCs/>
          <w:sz w:val="24"/>
          <w:szCs w:val="24"/>
        </w:rPr>
        <w:t>celui</w:t>
      </w:r>
      <w:r>
        <w:rPr>
          <w:rFonts w:asciiTheme="minorHAnsi" w:hAnsiTheme="minorHAnsi"/>
          <w:bCs/>
          <w:sz w:val="24"/>
          <w:szCs w:val="24"/>
        </w:rPr>
        <w:t xml:space="preserve">-ci </w:t>
      </w:r>
      <w:r w:rsidR="00FA6BFE">
        <w:rPr>
          <w:rFonts w:asciiTheme="minorHAnsi" w:hAnsiTheme="minorHAnsi"/>
          <w:bCs/>
          <w:sz w:val="24"/>
          <w:szCs w:val="24"/>
        </w:rPr>
        <w:t>ne pouvant être maintenu</w:t>
      </w:r>
      <w:r>
        <w:rPr>
          <w:rFonts w:asciiTheme="minorHAnsi" w:hAnsiTheme="minorHAnsi"/>
          <w:bCs/>
          <w:sz w:val="24"/>
          <w:szCs w:val="24"/>
        </w:rPr>
        <w:t xml:space="preserve">, sans domicile et sans soins. </w:t>
      </w:r>
    </w:p>
    <w:p w14:paraId="6817277C" w14:textId="77777777" w:rsidR="00306B5C" w:rsidRDefault="00306B5C" w:rsidP="00306B5C">
      <w:pPr>
        <w:spacing w:after="0" w:line="240" w:lineRule="auto"/>
        <w:ind w:left="426" w:hanging="426"/>
        <w:jc w:val="both"/>
        <w:rPr>
          <w:sz w:val="24"/>
          <w:szCs w:val="24"/>
        </w:rPr>
      </w:pPr>
    </w:p>
    <w:p w14:paraId="5B52C199" w14:textId="5E8883C4" w:rsidR="00306B5C" w:rsidRDefault="00306B5C" w:rsidP="00306B5C">
      <w:pPr>
        <w:spacing w:after="0" w:line="240" w:lineRule="auto"/>
        <w:ind w:left="426" w:hanging="426"/>
        <w:jc w:val="both"/>
        <w:rPr>
          <w:sz w:val="24"/>
          <w:szCs w:val="24"/>
        </w:rPr>
      </w:pPr>
      <w:r>
        <w:rPr>
          <w:sz w:val="24"/>
          <w:szCs w:val="24"/>
        </w:rPr>
        <w:t>3.</w:t>
      </w:r>
      <w:r>
        <w:rPr>
          <w:sz w:val="24"/>
          <w:szCs w:val="24"/>
        </w:rPr>
        <w:tab/>
        <w:t xml:space="preserve">A l’estime du tribunal, </w:t>
      </w:r>
      <w:r w:rsidRPr="00032B74">
        <w:rPr>
          <w:rFonts w:asciiTheme="minorHAnsi" w:hAnsiTheme="minorHAnsi"/>
          <w:bCs/>
          <w:sz w:val="24"/>
          <w:szCs w:val="24"/>
        </w:rPr>
        <w:t xml:space="preserve">Monsieur </w:t>
      </w:r>
      <w:r w:rsidR="005F661A">
        <w:rPr>
          <w:rFonts w:asciiTheme="minorHAnsi" w:hAnsiTheme="minorHAnsi"/>
          <w:bCs/>
          <w:sz w:val="24"/>
          <w:szCs w:val="24"/>
        </w:rPr>
        <w:t>M</w:t>
      </w:r>
      <w:r w:rsidR="00FA6BFE">
        <w:rPr>
          <w:rFonts w:asciiTheme="minorHAnsi" w:hAnsiTheme="minorHAnsi"/>
          <w:bCs/>
          <w:sz w:val="24"/>
          <w:szCs w:val="24"/>
        </w:rPr>
        <w:t xml:space="preserve"> justifie</w:t>
      </w:r>
      <w:r>
        <w:rPr>
          <w:sz w:val="24"/>
          <w:szCs w:val="24"/>
        </w:rPr>
        <w:t xml:space="preserve"> en outre d’une apparence de droit pour les raisons qui suivent : </w:t>
      </w:r>
    </w:p>
    <w:p w14:paraId="10D9E699" w14:textId="77777777" w:rsidR="00306B5C" w:rsidRDefault="00306B5C" w:rsidP="00306B5C">
      <w:pPr>
        <w:spacing w:after="0" w:line="240" w:lineRule="auto"/>
        <w:jc w:val="both"/>
        <w:rPr>
          <w:sz w:val="24"/>
          <w:szCs w:val="24"/>
        </w:rPr>
      </w:pPr>
    </w:p>
    <w:p w14:paraId="12703129" w14:textId="77777777" w:rsidR="00FA6BFE" w:rsidRDefault="00FA6BFE" w:rsidP="00306B5C">
      <w:pPr>
        <w:pStyle w:val="Paragraphedeliste"/>
        <w:numPr>
          <w:ilvl w:val="0"/>
          <w:numId w:val="5"/>
        </w:numPr>
        <w:spacing w:after="0" w:line="240" w:lineRule="auto"/>
        <w:jc w:val="both"/>
        <w:rPr>
          <w:sz w:val="24"/>
          <w:szCs w:val="24"/>
        </w:rPr>
      </w:pPr>
      <w:r>
        <w:rPr>
          <w:sz w:val="24"/>
          <w:szCs w:val="24"/>
        </w:rPr>
        <w:t xml:space="preserve">Il a introduit une demande de protection internationale le 27/4/2022, ce qui lui ouvre le droit à l’accueil ; </w:t>
      </w:r>
    </w:p>
    <w:p w14:paraId="751AA07F" w14:textId="77777777" w:rsidR="00FA6BFE" w:rsidRDefault="00FA6BFE" w:rsidP="00306B5C">
      <w:pPr>
        <w:pStyle w:val="Paragraphedeliste"/>
        <w:numPr>
          <w:ilvl w:val="0"/>
          <w:numId w:val="5"/>
        </w:numPr>
        <w:spacing w:after="0" w:line="240" w:lineRule="auto"/>
        <w:jc w:val="both"/>
        <w:rPr>
          <w:sz w:val="24"/>
          <w:szCs w:val="24"/>
        </w:rPr>
      </w:pPr>
      <w:r>
        <w:rPr>
          <w:sz w:val="24"/>
          <w:szCs w:val="24"/>
        </w:rPr>
        <w:t xml:space="preserve">FEDASIL, nonobstant rappels, néglige de lui désigner un centre ; </w:t>
      </w:r>
    </w:p>
    <w:p w14:paraId="198C2798" w14:textId="77777777" w:rsidR="00FA6BFE" w:rsidRDefault="00FA6BFE" w:rsidP="00306B5C">
      <w:pPr>
        <w:pStyle w:val="Paragraphedeliste"/>
        <w:numPr>
          <w:ilvl w:val="0"/>
          <w:numId w:val="5"/>
        </w:numPr>
        <w:spacing w:after="0" w:line="240" w:lineRule="auto"/>
        <w:jc w:val="both"/>
        <w:rPr>
          <w:sz w:val="24"/>
          <w:szCs w:val="24"/>
        </w:rPr>
      </w:pPr>
      <w:r>
        <w:rPr>
          <w:sz w:val="24"/>
          <w:szCs w:val="24"/>
        </w:rPr>
        <w:t xml:space="preserve">FEDASIL ne justifie pas de la saturation du réseau d’accueil, ni du fait que les conditions de l’article 11, § 4 de la loi accueil sont, en l’espèce, réunies ; </w:t>
      </w:r>
    </w:p>
    <w:p w14:paraId="30D7A4A6" w14:textId="77777777" w:rsidR="00FA6BFE" w:rsidRDefault="00FA6BFE" w:rsidP="00306B5C">
      <w:pPr>
        <w:pStyle w:val="Paragraphedeliste"/>
        <w:numPr>
          <w:ilvl w:val="0"/>
          <w:numId w:val="5"/>
        </w:numPr>
        <w:spacing w:after="0" w:line="240" w:lineRule="auto"/>
        <w:jc w:val="both"/>
        <w:rPr>
          <w:sz w:val="24"/>
          <w:szCs w:val="24"/>
        </w:rPr>
      </w:pPr>
      <w:r>
        <w:rPr>
          <w:sz w:val="24"/>
          <w:szCs w:val="24"/>
        </w:rPr>
        <w:t xml:space="preserve">Cette situation de saturation, à la supposer avérée, n’est pas neuve, celle-ci étant évoquée depuis plusieurs mois. Il appartient à FEDASIL de prendre les mesures nécessaires à résoudre cette difficulté, sans que ne puissent en pâtir les demandeurs d’asile. </w:t>
      </w:r>
    </w:p>
    <w:p w14:paraId="5BD43125" w14:textId="77777777" w:rsidR="00FA6BFE" w:rsidRDefault="00FA6BFE" w:rsidP="00306B5C">
      <w:pPr>
        <w:spacing w:after="0" w:line="240" w:lineRule="auto"/>
        <w:ind w:left="426" w:hanging="426"/>
        <w:jc w:val="both"/>
        <w:rPr>
          <w:sz w:val="24"/>
          <w:szCs w:val="24"/>
        </w:rPr>
      </w:pPr>
    </w:p>
    <w:p w14:paraId="766E4529" w14:textId="7E3C7698" w:rsidR="00306B5C" w:rsidRDefault="00306B5C" w:rsidP="00306B5C">
      <w:pPr>
        <w:spacing w:after="0" w:line="240" w:lineRule="auto"/>
        <w:ind w:left="426" w:hanging="426"/>
        <w:jc w:val="both"/>
        <w:rPr>
          <w:sz w:val="24"/>
          <w:szCs w:val="24"/>
        </w:rPr>
      </w:pPr>
      <w:r>
        <w:rPr>
          <w:sz w:val="24"/>
          <w:szCs w:val="24"/>
        </w:rPr>
        <w:t>4.</w:t>
      </w:r>
      <w:r>
        <w:rPr>
          <w:sz w:val="24"/>
          <w:szCs w:val="24"/>
        </w:rPr>
        <w:tab/>
        <w:t xml:space="preserve">Compte tenu de ce qui précède, il s’impose de condamner FEDASIL à désigner à </w:t>
      </w:r>
      <w:r w:rsidRPr="00032B74">
        <w:rPr>
          <w:rFonts w:asciiTheme="minorHAnsi" w:hAnsiTheme="minorHAnsi"/>
          <w:bCs/>
          <w:sz w:val="24"/>
          <w:szCs w:val="24"/>
        </w:rPr>
        <w:t xml:space="preserve">Monsieur </w:t>
      </w:r>
      <w:r w:rsidR="005F661A">
        <w:rPr>
          <w:rFonts w:asciiTheme="minorHAnsi" w:hAnsiTheme="minorHAnsi"/>
          <w:bCs/>
          <w:sz w:val="24"/>
          <w:szCs w:val="24"/>
        </w:rPr>
        <w:t>M</w:t>
      </w:r>
      <w:r w:rsidRPr="000E5D84">
        <w:rPr>
          <w:rFonts w:asciiTheme="minorHAnsi" w:hAnsiTheme="minorHAnsi"/>
          <w:bCs/>
          <w:sz w:val="24"/>
          <w:szCs w:val="24"/>
        </w:rPr>
        <w:t xml:space="preserve"> </w:t>
      </w:r>
      <w:r>
        <w:rPr>
          <w:sz w:val="24"/>
          <w:szCs w:val="24"/>
        </w:rPr>
        <w:t xml:space="preserve">une structure d’accueil </w:t>
      </w:r>
      <w:r w:rsidR="00FA6BFE">
        <w:rPr>
          <w:sz w:val="24"/>
          <w:szCs w:val="24"/>
        </w:rPr>
        <w:t>lui</w:t>
      </w:r>
      <w:r>
        <w:rPr>
          <w:sz w:val="24"/>
          <w:szCs w:val="24"/>
        </w:rPr>
        <w:t xml:space="preserve"> permettant d’être hébergé dans des conditions conformes à la dignité humaine. </w:t>
      </w:r>
    </w:p>
    <w:p w14:paraId="7F60253C" w14:textId="77777777" w:rsidR="00306B5C" w:rsidRDefault="00306B5C" w:rsidP="00306B5C">
      <w:pPr>
        <w:spacing w:after="0" w:line="240" w:lineRule="auto"/>
        <w:ind w:left="426" w:hanging="426"/>
        <w:jc w:val="both"/>
        <w:rPr>
          <w:sz w:val="24"/>
          <w:szCs w:val="24"/>
        </w:rPr>
      </w:pPr>
    </w:p>
    <w:p w14:paraId="26816C01" w14:textId="10233EA9" w:rsidR="00306B5C" w:rsidRPr="00AC4A67" w:rsidRDefault="00306B5C" w:rsidP="00306B5C">
      <w:pPr>
        <w:spacing w:after="0" w:line="240" w:lineRule="auto"/>
        <w:ind w:left="426" w:hanging="426"/>
        <w:jc w:val="both"/>
        <w:rPr>
          <w:sz w:val="24"/>
          <w:szCs w:val="24"/>
        </w:rPr>
      </w:pPr>
      <w:r>
        <w:rPr>
          <w:sz w:val="24"/>
          <w:szCs w:val="24"/>
        </w:rPr>
        <w:t>5.</w:t>
      </w:r>
      <w:r>
        <w:rPr>
          <w:sz w:val="24"/>
          <w:szCs w:val="24"/>
        </w:rPr>
        <w:tab/>
        <w:t xml:space="preserve">Il s’impose également de garantir le caractère provisoire de la présente ordonnance, en prévoyant que cette obligation faite à FEDASIL s’éteindra à l’issue de la procédure d’asile de </w:t>
      </w:r>
      <w:r w:rsidRPr="00032B74">
        <w:rPr>
          <w:rFonts w:asciiTheme="minorHAnsi" w:hAnsiTheme="minorHAnsi"/>
          <w:bCs/>
          <w:sz w:val="24"/>
          <w:szCs w:val="24"/>
        </w:rPr>
        <w:t xml:space="preserve">Monsieur </w:t>
      </w:r>
      <w:r w:rsidR="005F661A">
        <w:rPr>
          <w:rFonts w:asciiTheme="minorHAnsi" w:hAnsiTheme="minorHAnsi"/>
          <w:bCs/>
          <w:sz w:val="24"/>
          <w:szCs w:val="24"/>
        </w:rPr>
        <w:t>M</w:t>
      </w:r>
      <w:r>
        <w:rPr>
          <w:rFonts w:asciiTheme="minorHAnsi" w:eastAsiaTheme="minorHAnsi" w:hAnsiTheme="minorHAnsi" w:cs="Arial"/>
          <w:sz w:val="24"/>
          <w:szCs w:val="24"/>
          <w:lang w:eastAsia="en-US"/>
        </w:rPr>
        <w:t>,</w:t>
      </w:r>
      <w:r w:rsidRPr="000E5D84">
        <w:rPr>
          <w:rFonts w:asciiTheme="minorHAnsi" w:hAnsiTheme="minorHAnsi"/>
          <w:bCs/>
          <w:sz w:val="24"/>
          <w:szCs w:val="24"/>
        </w:rPr>
        <w:t xml:space="preserve"> </w:t>
      </w:r>
      <w:r>
        <w:rPr>
          <w:sz w:val="24"/>
          <w:szCs w:val="24"/>
        </w:rPr>
        <w:t xml:space="preserve">ou en cas de non-présentation de </w:t>
      </w:r>
      <w:r w:rsidR="00FA6BFE">
        <w:rPr>
          <w:sz w:val="24"/>
          <w:szCs w:val="24"/>
        </w:rPr>
        <w:t>celui</w:t>
      </w:r>
      <w:r>
        <w:rPr>
          <w:sz w:val="24"/>
          <w:szCs w:val="24"/>
        </w:rPr>
        <w:t xml:space="preserve">-ci à la structure d’accueil qui </w:t>
      </w:r>
      <w:r w:rsidR="00FA6BFE">
        <w:rPr>
          <w:sz w:val="24"/>
          <w:szCs w:val="24"/>
        </w:rPr>
        <w:t>lui</w:t>
      </w:r>
      <w:r>
        <w:rPr>
          <w:sz w:val="24"/>
          <w:szCs w:val="24"/>
        </w:rPr>
        <w:t xml:space="preserve"> sera désignée, dans les 7 jours de ladite désignation. </w:t>
      </w:r>
    </w:p>
    <w:p w14:paraId="4E1929EB" w14:textId="77777777" w:rsidR="00306B5C" w:rsidRDefault="00306B5C" w:rsidP="00306B5C">
      <w:pPr>
        <w:jc w:val="both"/>
        <w:rPr>
          <w:b/>
          <w:sz w:val="24"/>
          <w:szCs w:val="24"/>
          <w:lang w:val="fr-FR"/>
        </w:rPr>
      </w:pPr>
    </w:p>
    <w:p w14:paraId="366A081E" w14:textId="77777777" w:rsidR="00BD262C" w:rsidRDefault="00BD262C" w:rsidP="00306B5C">
      <w:pPr>
        <w:jc w:val="both"/>
        <w:rPr>
          <w:b/>
          <w:sz w:val="24"/>
          <w:szCs w:val="24"/>
          <w:lang w:val="fr-FR"/>
        </w:rPr>
      </w:pPr>
    </w:p>
    <w:p w14:paraId="1CC64862" w14:textId="77777777" w:rsidR="00BD262C" w:rsidRDefault="00BD262C" w:rsidP="00306B5C">
      <w:pPr>
        <w:jc w:val="both"/>
        <w:rPr>
          <w:b/>
          <w:sz w:val="24"/>
          <w:szCs w:val="24"/>
          <w:lang w:val="fr-FR"/>
        </w:rPr>
      </w:pPr>
    </w:p>
    <w:p w14:paraId="7DD39723" w14:textId="77777777" w:rsidR="00306B5C" w:rsidRPr="00AC4A67" w:rsidRDefault="00306B5C" w:rsidP="00306B5C">
      <w:pPr>
        <w:pStyle w:val="Paragraphedeliste"/>
        <w:numPr>
          <w:ilvl w:val="0"/>
          <w:numId w:val="4"/>
        </w:numPr>
        <w:tabs>
          <w:tab w:val="left" w:pos="426"/>
        </w:tabs>
        <w:spacing w:after="0" w:line="240" w:lineRule="auto"/>
        <w:ind w:right="-108"/>
        <w:jc w:val="both"/>
        <w:rPr>
          <w:rFonts w:asciiTheme="minorHAnsi" w:hAnsiTheme="minorHAnsi" w:cstheme="minorHAnsi"/>
          <w:b/>
          <w:sz w:val="24"/>
          <w:szCs w:val="24"/>
        </w:rPr>
      </w:pPr>
      <w:r w:rsidRPr="00AC4A67">
        <w:rPr>
          <w:rFonts w:asciiTheme="minorHAnsi" w:hAnsiTheme="minorHAnsi" w:cstheme="minorHAnsi"/>
          <w:b/>
          <w:sz w:val="24"/>
          <w:szCs w:val="24"/>
        </w:rPr>
        <w:lastRenderedPageBreak/>
        <w:t>Sur la demande d’astreinte</w:t>
      </w:r>
    </w:p>
    <w:p w14:paraId="395A1B1E" w14:textId="77777777" w:rsidR="00306B5C" w:rsidRDefault="00306B5C" w:rsidP="00306B5C">
      <w:pPr>
        <w:pStyle w:val="Paragraphedeliste"/>
        <w:tabs>
          <w:tab w:val="left" w:pos="426"/>
        </w:tabs>
        <w:spacing w:after="0" w:line="240" w:lineRule="auto"/>
        <w:ind w:left="0" w:right="-108"/>
        <w:jc w:val="both"/>
        <w:rPr>
          <w:rFonts w:asciiTheme="minorHAnsi" w:hAnsiTheme="minorHAnsi" w:cstheme="minorHAnsi"/>
          <w:sz w:val="24"/>
          <w:szCs w:val="24"/>
        </w:rPr>
      </w:pPr>
    </w:p>
    <w:p w14:paraId="50CF1C0C" w14:textId="77777777" w:rsidR="00306B5C" w:rsidRDefault="00306B5C" w:rsidP="00306B5C">
      <w:pPr>
        <w:pStyle w:val="Paragraphedeliste"/>
        <w:tabs>
          <w:tab w:val="left" w:pos="426"/>
        </w:tabs>
        <w:spacing w:after="0" w:line="240" w:lineRule="auto"/>
        <w:ind w:left="0" w:right="-108"/>
        <w:jc w:val="both"/>
        <w:rPr>
          <w:rFonts w:asciiTheme="minorHAnsi" w:hAnsiTheme="minorHAnsi" w:cstheme="minorHAnsi"/>
          <w:sz w:val="24"/>
          <w:szCs w:val="24"/>
        </w:rPr>
      </w:pPr>
      <w:r>
        <w:rPr>
          <w:rFonts w:asciiTheme="minorHAnsi" w:hAnsiTheme="minorHAnsi" w:cstheme="minorHAnsi"/>
          <w:sz w:val="24"/>
          <w:szCs w:val="24"/>
        </w:rPr>
        <w:t>Il s’indique de s’assurer de l’effectivité de la présente décision, càd qu’elle sera exécutée, de sorte qu’il convient de l’assortir d’une astreinte dans la mesure précisée au dispositif ci-après.</w:t>
      </w:r>
    </w:p>
    <w:p w14:paraId="3473E382" w14:textId="77777777" w:rsidR="00FA6BFE" w:rsidRDefault="00306B5C" w:rsidP="00306B5C">
      <w:pPr>
        <w:pStyle w:val="Paragraphedeliste"/>
        <w:tabs>
          <w:tab w:val="left" w:pos="426"/>
        </w:tabs>
        <w:spacing w:after="0" w:line="240" w:lineRule="auto"/>
        <w:ind w:left="0" w:right="-108"/>
        <w:jc w:val="both"/>
        <w:rPr>
          <w:rFonts w:asciiTheme="minorHAnsi" w:hAnsiTheme="minorHAnsi" w:cstheme="minorHAnsi"/>
          <w:sz w:val="24"/>
          <w:szCs w:val="24"/>
        </w:rPr>
      </w:pPr>
      <w:r>
        <w:rPr>
          <w:rFonts w:asciiTheme="minorHAnsi" w:hAnsiTheme="minorHAnsi" w:cstheme="minorHAnsi"/>
          <w:sz w:val="24"/>
          <w:szCs w:val="24"/>
        </w:rPr>
        <w:t xml:space="preserve"> </w:t>
      </w:r>
    </w:p>
    <w:p w14:paraId="5CEBC253" w14:textId="77777777" w:rsidR="00FA6BFE" w:rsidRDefault="00FA6BFE" w:rsidP="00306B5C">
      <w:pPr>
        <w:pStyle w:val="Paragraphedeliste"/>
        <w:tabs>
          <w:tab w:val="left" w:pos="426"/>
        </w:tabs>
        <w:spacing w:after="0" w:line="240" w:lineRule="auto"/>
        <w:ind w:left="0" w:right="-108"/>
        <w:jc w:val="both"/>
        <w:rPr>
          <w:rFonts w:asciiTheme="minorHAnsi" w:hAnsiTheme="minorHAnsi" w:cstheme="minorHAnsi"/>
          <w:sz w:val="24"/>
          <w:szCs w:val="24"/>
        </w:rPr>
      </w:pPr>
    </w:p>
    <w:p w14:paraId="5B8ACAA9" w14:textId="77777777" w:rsidR="00306B5C" w:rsidRDefault="00306B5C" w:rsidP="00306B5C">
      <w:pPr>
        <w:pStyle w:val="Paragraphedeliste"/>
        <w:numPr>
          <w:ilvl w:val="0"/>
          <w:numId w:val="4"/>
        </w:numPr>
        <w:tabs>
          <w:tab w:val="left" w:pos="426"/>
        </w:tabs>
        <w:spacing w:after="0" w:line="240" w:lineRule="auto"/>
        <w:ind w:right="-108"/>
        <w:jc w:val="both"/>
        <w:rPr>
          <w:rFonts w:asciiTheme="minorHAnsi" w:hAnsiTheme="minorHAnsi" w:cstheme="minorHAnsi"/>
          <w:b/>
          <w:sz w:val="24"/>
          <w:szCs w:val="24"/>
        </w:rPr>
      </w:pPr>
      <w:r>
        <w:rPr>
          <w:rFonts w:asciiTheme="minorHAnsi" w:hAnsiTheme="minorHAnsi" w:cstheme="minorHAnsi"/>
          <w:b/>
          <w:sz w:val="24"/>
          <w:szCs w:val="24"/>
        </w:rPr>
        <w:t>Sur l’assistance judiciaire</w:t>
      </w:r>
    </w:p>
    <w:p w14:paraId="768D8D6F" w14:textId="77777777" w:rsidR="00306B5C" w:rsidRDefault="00306B5C" w:rsidP="00306B5C">
      <w:pPr>
        <w:pStyle w:val="Paragraphedeliste"/>
        <w:tabs>
          <w:tab w:val="left" w:pos="426"/>
        </w:tabs>
        <w:spacing w:after="0" w:line="240" w:lineRule="auto"/>
        <w:ind w:left="0" w:right="-108"/>
        <w:jc w:val="both"/>
        <w:rPr>
          <w:rFonts w:asciiTheme="minorHAnsi" w:hAnsiTheme="minorHAnsi" w:cstheme="minorHAnsi"/>
          <w:sz w:val="24"/>
          <w:szCs w:val="24"/>
        </w:rPr>
      </w:pPr>
    </w:p>
    <w:p w14:paraId="2F77C593" w14:textId="77777777" w:rsidR="00306B5C" w:rsidRDefault="00306B5C" w:rsidP="00306B5C">
      <w:pPr>
        <w:pStyle w:val="Paragraphedeliste"/>
        <w:tabs>
          <w:tab w:val="left" w:pos="426"/>
        </w:tabs>
        <w:spacing w:after="0" w:line="240" w:lineRule="auto"/>
        <w:ind w:left="0" w:right="-108"/>
        <w:jc w:val="both"/>
        <w:rPr>
          <w:rFonts w:asciiTheme="minorHAnsi" w:hAnsiTheme="minorHAnsi" w:cstheme="minorHAnsi"/>
          <w:sz w:val="24"/>
          <w:szCs w:val="24"/>
        </w:rPr>
      </w:pPr>
      <w:r>
        <w:rPr>
          <w:rFonts w:asciiTheme="minorHAnsi" w:hAnsiTheme="minorHAnsi" w:cstheme="minorHAnsi"/>
          <w:sz w:val="24"/>
          <w:szCs w:val="24"/>
        </w:rPr>
        <w:t xml:space="preserve">La précarité de la situation </w:t>
      </w:r>
      <w:r w:rsidR="00FA6BFE">
        <w:rPr>
          <w:rFonts w:asciiTheme="minorHAnsi" w:hAnsiTheme="minorHAnsi" w:cstheme="minorHAnsi"/>
          <w:sz w:val="24"/>
          <w:szCs w:val="24"/>
        </w:rPr>
        <w:t>du requérant</w:t>
      </w:r>
      <w:r>
        <w:rPr>
          <w:rFonts w:asciiTheme="minorHAnsi" w:hAnsiTheme="minorHAnsi" w:cstheme="minorHAnsi"/>
          <w:sz w:val="24"/>
          <w:szCs w:val="24"/>
        </w:rPr>
        <w:t xml:space="preserve"> apparaît incontestable. Les conditions en étant remplies, il est donc fait droit à la demande de bénéficier de l’assistance judiciaire.</w:t>
      </w:r>
    </w:p>
    <w:p w14:paraId="20E361C2" w14:textId="77777777" w:rsidR="00306B5C" w:rsidRDefault="00306B5C" w:rsidP="00306B5C">
      <w:pPr>
        <w:jc w:val="both"/>
        <w:rPr>
          <w:b/>
          <w:sz w:val="24"/>
          <w:szCs w:val="24"/>
          <w:lang w:val="fr-FR"/>
        </w:rPr>
      </w:pPr>
    </w:p>
    <w:p w14:paraId="4E2A22A5" w14:textId="77777777" w:rsidR="00306B5C" w:rsidRPr="00CD11A6" w:rsidRDefault="00306B5C" w:rsidP="00306B5C">
      <w:pPr>
        <w:jc w:val="both"/>
        <w:rPr>
          <w:b/>
          <w:sz w:val="24"/>
          <w:szCs w:val="24"/>
          <w:lang w:val="fr-FR"/>
        </w:rPr>
      </w:pPr>
      <w:r w:rsidRPr="00CD11A6">
        <w:rPr>
          <w:b/>
          <w:sz w:val="24"/>
          <w:szCs w:val="24"/>
          <w:lang w:val="fr-FR"/>
        </w:rPr>
        <w:t>PAR CES MOTIFS,</w:t>
      </w:r>
    </w:p>
    <w:p w14:paraId="4180059C" w14:textId="77777777" w:rsidR="00306B5C" w:rsidRPr="00CD11A6" w:rsidRDefault="00306B5C" w:rsidP="00306B5C">
      <w:pPr>
        <w:jc w:val="both"/>
        <w:rPr>
          <w:sz w:val="24"/>
          <w:szCs w:val="24"/>
          <w:lang w:val="fr-FR"/>
        </w:rPr>
      </w:pPr>
      <w:r w:rsidRPr="00CD11A6">
        <w:rPr>
          <w:sz w:val="24"/>
          <w:szCs w:val="24"/>
          <w:lang w:val="fr-FR"/>
        </w:rPr>
        <w:t>Statuant au provisoire, sur pièces,</w:t>
      </w:r>
    </w:p>
    <w:p w14:paraId="6763FA33" w14:textId="77777777" w:rsidR="00306B5C" w:rsidRPr="00CD11A6" w:rsidRDefault="00306B5C" w:rsidP="00306B5C">
      <w:pPr>
        <w:jc w:val="both"/>
        <w:rPr>
          <w:sz w:val="24"/>
          <w:szCs w:val="24"/>
          <w:lang w:val="fr-FR"/>
        </w:rPr>
      </w:pPr>
      <w:r w:rsidRPr="00CD11A6">
        <w:rPr>
          <w:sz w:val="24"/>
          <w:szCs w:val="24"/>
          <w:lang w:val="fr-FR"/>
        </w:rPr>
        <w:t xml:space="preserve">Nous, </w:t>
      </w:r>
      <w:r>
        <w:rPr>
          <w:sz w:val="24"/>
          <w:szCs w:val="24"/>
          <w:lang w:val="fr-FR"/>
        </w:rPr>
        <w:t>Nathalie ROBERT</w:t>
      </w:r>
      <w:r w:rsidRPr="00CD11A6">
        <w:rPr>
          <w:sz w:val="24"/>
          <w:szCs w:val="24"/>
          <w:lang w:val="fr-FR"/>
        </w:rPr>
        <w:t>,</w:t>
      </w:r>
      <w:r>
        <w:rPr>
          <w:sz w:val="24"/>
          <w:szCs w:val="24"/>
          <w:lang w:val="fr-FR"/>
        </w:rPr>
        <w:t xml:space="preserve"> Juge </w:t>
      </w:r>
      <w:proofErr w:type="spellStart"/>
      <w:r>
        <w:rPr>
          <w:sz w:val="24"/>
          <w:szCs w:val="24"/>
          <w:lang w:val="fr-FR"/>
        </w:rPr>
        <w:t>f.f</w:t>
      </w:r>
      <w:proofErr w:type="spellEnd"/>
      <w:r>
        <w:rPr>
          <w:sz w:val="24"/>
          <w:szCs w:val="24"/>
          <w:lang w:val="fr-FR"/>
        </w:rPr>
        <w:t xml:space="preserve">. Président de division </w:t>
      </w:r>
      <w:r w:rsidRPr="00CD11A6">
        <w:rPr>
          <w:sz w:val="24"/>
          <w:szCs w:val="24"/>
          <w:lang w:val="fr-FR"/>
        </w:rPr>
        <w:t>au tribunal du travail de LIEGE, division NAMUR, assist</w:t>
      </w:r>
      <w:r>
        <w:rPr>
          <w:sz w:val="24"/>
          <w:szCs w:val="24"/>
          <w:lang w:val="fr-FR"/>
        </w:rPr>
        <w:t>é</w:t>
      </w:r>
      <w:r w:rsidR="00FA6BFE">
        <w:rPr>
          <w:sz w:val="24"/>
          <w:szCs w:val="24"/>
          <w:lang w:val="fr-FR"/>
        </w:rPr>
        <w:t>e</w:t>
      </w:r>
      <w:r w:rsidRPr="00CD11A6">
        <w:rPr>
          <w:sz w:val="24"/>
          <w:szCs w:val="24"/>
          <w:lang w:val="fr-FR"/>
        </w:rPr>
        <w:t xml:space="preserve"> de </w:t>
      </w:r>
      <w:r w:rsidR="00FA6BFE">
        <w:rPr>
          <w:sz w:val="24"/>
          <w:szCs w:val="24"/>
          <w:lang w:val="fr-FR"/>
        </w:rPr>
        <w:t>Pierre-Marie WANSART, greffier assumé</w:t>
      </w:r>
      <w:r w:rsidRPr="00CD11A6">
        <w:rPr>
          <w:sz w:val="24"/>
          <w:szCs w:val="24"/>
          <w:lang w:val="fr-FR"/>
        </w:rPr>
        <w:t xml:space="preserve">, </w:t>
      </w:r>
    </w:p>
    <w:p w14:paraId="01827024" w14:textId="77777777" w:rsidR="00306B5C" w:rsidRDefault="00306B5C" w:rsidP="00306B5C">
      <w:pPr>
        <w:spacing w:after="0" w:line="240" w:lineRule="auto"/>
        <w:jc w:val="both"/>
        <w:rPr>
          <w:rFonts w:asciiTheme="minorHAnsi" w:hAnsiTheme="minorHAnsi"/>
          <w:bCs/>
          <w:sz w:val="24"/>
          <w:szCs w:val="24"/>
        </w:rPr>
      </w:pPr>
      <w:r w:rsidRPr="00CD11A6">
        <w:rPr>
          <w:b/>
          <w:sz w:val="24"/>
          <w:szCs w:val="24"/>
          <w:lang w:val="fr-FR"/>
        </w:rPr>
        <w:t xml:space="preserve">Condamnons </w:t>
      </w:r>
      <w:r w:rsidRPr="00CD11A6">
        <w:rPr>
          <w:sz w:val="24"/>
          <w:szCs w:val="24"/>
          <w:lang w:val="fr-FR"/>
        </w:rPr>
        <w:t>l’Agence FEDASIL</w:t>
      </w:r>
      <w:r w:rsidRPr="00CD11A6">
        <w:rPr>
          <w:bCs/>
          <w:sz w:val="24"/>
          <w:szCs w:val="24"/>
          <w:lang w:val="fr-FR"/>
        </w:rPr>
        <w:t xml:space="preserve"> </w:t>
      </w:r>
      <w:r w:rsidRPr="00CD11A6">
        <w:rPr>
          <w:b/>
          <w:bCs/>
          <w:sz w:val="24"/>
          <w:szCs w:val="24"/>
          <w:lang w:val="fr-FR"/>
        </w:rPr>
        <w:t xml:space="preserve">à </w:t>
      </w:r>
      <w:r>
        <w:rPr>
          <w:b/>
          <w:bCs/>
          <w:sz w:val="24"/>
          <w:szCs w:val="24"/>
          <w:lang w:val="fr-FR"/>
        </w:rPr>
        <w:t>désigner au requérant un centre d’accueil</w:t>
      </w:r>
      <w:r w:rsidRPr="00CD11A6">
        <w:rPr>
          <w:rFonts w:asciiTheme="minorHAnsi" w:hAnsiTheme="minorHAnsi"/>
          <w:bCs/>
          <w:sz w:val="24"/>
          <w:szCs w:val="24"/>
        </w:rPr>
        <w:t xml:space="preserve">, sous peine d’une astreinte de </w:t>
      </w:r>
      <w:r w:rsidR="00FA6BFE">
        <w:rPr>
          <w:rFonts w:asciiTheme="minorHAnsi" w:hAnsiTheme="minorHAnsi"/>
          <w:bCs/>
          <w:sz w:val="24"/>
          <w:szCs w:val="24"/>
        </w:rPr>
        <w:t>150</w:t>
      </w:r>
      <w:r w:rsidRPr="00CD11A6">
        <w:rPr>
          <w:rFonts w:asciiTheme="minorHAnsi" w:hAnsiTheme="minorHAnsi"/>
          <w:bCs/>
          <w:sz w:val="24"/>
          <w:szCs w:val="24"/>
        </w:rPr>
        <w:t xml:space="preserve"> € par jour </w:t>
      </w:r>
      <w:r w:rsidR="00FA6BFE">
        <w:rPr>
          <w:rFonts w:asciiTheme="minorHAnsi" w:hAnsiTheme="minorHAnsi"/>
          <w:bCs/>
          <w:sz w:val="24"/>
          <w:szCs w:val="24"/>
        </w:rPr>
        <w:t xml:space="preserve">(calendrier) </w:t>
      </w:r>
      <w:r w:rsidRPr="00CD11A6">
        <w:rPr>
          <w:rFonts w:asciiTheme="minorHAnsi" w:hAnsiTheme="minorHAnsi"/>
          <w:bCs/>
          <w:sz w:val="24"/>
          <w:szCs w:val="24"/>
        </w:rPr>
        <w:t>de retard à dater du jour suivant la signification de la présente ordonnance</w:t>
      </w:r>
      <w:r>
        <w:rPr>
          <w:rFonts w:asciiTheme="minorHAnsi" w:hAnsiTheme="minorHAnsi"/>
          <w:bCs/>
          <w:sz w:val="24"/>
          <w:szCs w:val="24"/>
        </w:rPr>
        <w:t> ;</w:t>
      </w:r>
    </w:p>
    <w:p w14:paraId="0414C0FD" w14:textId="77777777" w:rsidR="00306B5C" w:rsidRDefault="00306B5C" w:rsidP="00306B5C">
      <w:pPr>
        <w:spacing w:after="0" w:line="240" w:lineRule="auto"/>
        <w:jc w:val="both"/>
        <w:rPr>
          <w:rFonts w:asciiTheme="minorHAnsi" w:hAnsiTheme="minorHAnsi"/>
          <w:bCs/>
          <w:sz w:val="24"/>
          <w:szCs w:val="24"/>
        </w:rPr>
      </w:pPr>
    </w:p>
    <w:p w14:paraId="2B3C6E53" w14:textId="77777777" w:rsidR="00306B5C" w:rsidRDefault="00306B5C" w:rsidP="00306B5C">
      <w:pPr>
        <w:spacing w:after="0" w:line="240" w:lineRule="auto"/>
        <w:jc w:val="both"/>
        <w:rPr>
          <w:rFonts w:asciiTheme="minorHAnsi" w:hAnsiTheme="minorHAnsi"/>
          <w:bCs/>
          <w:sz w:val="24"/>
          <w:szCs w:val="24"/>
        </w:rPr>
      </w:pPr>
      <w:r w:rsidRPr="002C57A6">
        <w:rPr>
          <w:rFonts w:asciiTheme="minorHAnsi" w:hAnsiTheme="minorHAnsi"/>
          <w:b/>
          <w:bCs/>
          <w:sz w:val="24"/>
          <w:szCs w:val="24"/>
        </w:rPr>
        <w:t>Disons</w:t>
      </w:r>
      <w:r>
        <w:rPr>
          <w:rFonts w:asciiTheme="minorHAnsi" w:hAnsiTheme="minorHAnsi"/>
          <w:bCs/>
          <w:sz w:val="24"/>
          <w:szCs w:val="24"/>
        </w:rPr>
        <w:t xml:space="preserve"> que la présente ordonnance cessera de produire ses effets à l’issue de la procédure d’asile introduite par </w:t>
      </w:r>
      <w:r w:rsidR="00FA6BFE">
        <w:rPr>
          <w:rFonts w:asciiTheme="minorHAnsi" w:hAnsiTheme="minorHAnsi"/>
          <w:bCs/>
          <w:sz w:val="24"/>
          <w:szCs w:val="24"/>
        </w:rPr>
        <w:t>le requérant</w:t>
      </w:r>
      <w:r>
        <w:rPr>
          <w:rFonts w:asciiTheme="minorHAnsi" w:hAnsiTheme="minorHAnsi"/>
          <w:bCs/>
          <w:sz w:val="24"/>
          <w:szCs w:val="24"/>
        </w:rPr>
        <w:t xml:space="preserve">, ou dans l’hypothèse où </w:t>
      </w:r>
      <w:r w:rsidR="00FA6BFE">
        <w:rPr>
          <w:rFonts w:asciiTheme="minorHAnsi" w:hAnsiTheme="minorHAnsi"/>
          <w:bCs/>
          <w:sz w:val="24"/>
          <w:szCs w:val="24"/>
        </w:rPr>
        <w:t>celui</w:t>
      </w:r>
      <w:r>
        <w:rPr>
          <w:rFonts w:asciiTheme="minorHAnsi" w:hAnsiTheme="minorHAnsi"/>
          <w:bCs/>
          <w:sz w:val="24"/>
          <w:szCs w:val="24"/>
        </w:rPr>
        <w:t>-ci déc</w:t>
      </w:r>
      <w:r w:rsidR="00FA6BFE">
        <w:rPr>
          <w:rFonts w:asciiTheme="minorHAnsi" w:hAnsiTheme="minorHAnsi"/>
          <w:bCs/>
          <w:sz w:val="24"/>
          <w:szCs w:val="24"/>
        </w:rPr>
        <w:t>iderai</w:t>
      </w:r>
      <w:r>
        <w:rPr>
          <w:rFonts w:asciiTheme="minorHAnsi" w:hAnsiTheme="minorHAnsi"/>
          <w:bCs/>
          <w:sz w:val="24"/>
          <w:szCs w:val="24"/>
        </w:rPr>
        <w:t xml:space="preserve">t de ne pas se présenter à la structure d’accueil </w:t>
      </w:r>
      <w:r w:rsidR="00FA6BFE">
        <w:rPr>
          <w:rFonts w:asciiTheme="minorHAnsi" w:hAnsiTheme="minorHAnsi"/>
          <w:bCs/>
          <w:sz w:val="24"/>
          <w:szCs w:val="24"/>
        </w:rPr>
        <w:t>lui</w:t>
      </w:r>
      <w:r>
        <w:rPr>
          <w:rFonts w:asciiTheme="minorHAnsi" w:hAnsiTheme="minorHAnsi"/>
          <w:bCs/>
          <w:sz w:val="24"/>
          <w:szCs w:val="24"/>
        </w:rPr>
        <w:t xml:space="preserve"> désignée dans les 7 jours ouvrables suivant ladite désignation ; </w:t>
      </w:r>
    </w:p>
    <w:p w14:paraId="48611EE8" w14:textId="77777777" w:rsidR="00306B5C" w:rsidRPr="00CD11A6" w:rsidRDefault="00306B5C" w:rsidP="00306B5C">
      <w:pPr>
        <w:spacing w:after="0" w:line="240" w:lineRule="auto"/>
        <w:jc w:val="both"/>
        <w:rPr>
          <w:rFonts w:asciiTheme="minorHAnsi" w:hAnsiTheme="minorHAnsi"/>
          <w:bCs/>
          <w:sz w:val="24"/>
          <w:szCs w:val="24"/>
        </w:rPr>
      </w:pPr>
    </w:p>
    <w:p w14:paraId="50EB8009" w14:textId="77777777" w:rsidR="00306B5C" w:rsidRPr="00CD11A6" w:rsidRDefault="00306B5C" w:rsidP="00306B5C">
      <w:pPr>
        <w:suppressAutoHyphens w:val="0"/>
        <w:autoSpaceDE w:val="0"/>
        <w:autoSpaceDN w:val="0"/>
        <w:adjustRightInd w:val="0"/>
        <w:spacing w:after="0" w:line="240" w:lineRule="auto"/>
        <w:jc w:val="both"/>
        <w:rPr>
          <w:rFonts w:asciiTheme="minorHAnsi" w:eastAsiaTheme="minorHAnsi" w:hAnsiTheme="minorHAnsi" w:cstheme="minorHAnsi"/>
          <w:sz w:val="24"/>
          <w:szCs w:val="24"/>
          <w:lang w:eastAsia="en-US"/>
        </w:rPr>
      </w:pPr>
      <w:r w:rsidRPr="00CD11A6">
        <w:rPr>
          <w:rFonts w:asciiTheme="minorHAnsi" w:eastAsiaTheme="minorHAnsi" w:hAnsiTheme="minorHAnsi" w:cstheme="minorHAnsi"/>
          <w:b/>
          <w:sz w:val="24"/>
          <w:szCs w:val="24"/>
          <w:lang w:val="fr-FR" w:eastAsia="en-US"/>
        </w:rPr>
        <w:t>A</w:t>
      </w:r>
      <w:proofErr w:type="spellStart"/>
      <w:r w:rsidRPr="00CD11A6">
        <w:rPr>
          <w:rFonts w:asciiTheme="minorHAnsi" w:eastAsiaTheme="minorHAnsi" w:hAnsiTheme="minorHAnsi" w:cstheme="minorHAnsi"/>
          <w:b/>
          <w:sz w:val="24"/>
          <w:szCs w:val="24"/>
          <w:lang w:eastAsia="en-US"/>
        </w:rPr>
        <w:t>ccordons</w:t>
      </w:r>
      <w:proofErr w:type="spellEnd"/>
      <w:r w:rsidRPr="00CD11A6">
        <w:rPr>
          <w:rFonts w:asciiTheme="minorHAnsi" w:eastAsiaTheme="minorHAnsi" w:hAnsiTheme="minorHAnsi" w:cstheme="minorHAnsi"/>
          <w:sz w:val="24"/>
          <w:szCs w:val="24"/>
          <w:lang w:eastAsia="en-US"/>
        </w:rPr>
        <w:t xml:space="preserve"> au requérant le bénéfice de l'assistance judiciaire pour l'exécution de la présente ordonnance et désignons Maître </w:t>
      </w:r>
      <w:r w:rsidR="00D76CE2">
        <w:rPr>
          <w:rFonts w:asciiTheme="minorHAnsi" w:eastAsiaTheme="minorHAnsi" w:hAnsiTheme="minorHAnsi" w:cstheme="minorHAnsi"/>
          <w:sz w:val="24"/>
          <w:szCs w:val="24"/>
          <w:lang w:eastAsia="en-US"/>
        </w:rPr>
        <w:t>Patrick JESPERS</w:t>
      </w:r>
      <w:r w:rsidRPr="00CD11A6">
        <w:rPr>
          <w:rFonts w:asciiTheme="minorHAnsi" w:eastAsiaTheme="minorHAnsi" w:hAnsiTheme="minorHAnsi" w:cstheme="minorHAnsi"/>
          <w:sz w:val="24"/>
          <w:szCs w:val="24"/>
          <w:lang w:eastAsia="en-US"/>
        </w:rPr>
        <w:t xml:space="preserve">, huissier de justice de résidence à </w:t>
      </w:r>
      <w:r w:rsidR="00D76CE2">
        <w:rPr>
          <w:rFonts w:asciiTheme="minorHAnsi" w:eastAsiaTheme="minorHAnsi" w:hAnsiTheme="minorHAnsi" w:cstheme="minorHAnsi"/>
          <w:sz w:val="24"/>
          <w:szCs w:val="24"/>
          <w:lang w:eastAsia="en-US"/>
        </w:rPr>
        <w:t>1000 BRUXELLES, rue Van Orley, 12</w:t>
      </w:r>
      <w:r w:rsidRPr="00CD11A6">
        <w:rPr>
          <w:rFonts w:asciiTheme="minorHAnsi" w:eastAsiaTheme="minorHAnsi" w:hAnsiTheme="minorHAnsi" w:cstheme="minorHAnsi"/>
          <w:sz w:val="24"/>
          <w:szCs w:val="24"/>
          <w:lang w:eastAsia="en-US"/>
        </w:rPr>
        <w:t xml:space="preserve">, </w:t>
      </w:r>
      <w:r w:rsidRPr="00CD11A6">
        <w:rPr>
          <w:rFonts w:asciiTheme="minorHAnsi" w:eastAsiaTheme="minorHAnsi" w:hAnsiTheme="minorHAnsi" w:cstheme="minorHAnsi"/>
          <w:i/>
          <w:sz w:val="24"/>
          <w:szCs w:val="24"/>
          <w:lang w:eastAsia="en-US"/>
        </w:rPr>
        <w:t>avec pouvoir de substitution</w:t>
      </w:r>
      <w:r w:rsidRPr="00CD11A6">
        <w:rPr>
          <w:rFonts w:asciiTheme="minorHAnsi" w:eastAsiaTheme="minorHAnsi" w:hAnsiTheme="minorHAnsi" w:cstheme="minorHAnsi"/>
          <w:sz w:val="24"/>
          <w:szCs w:val="24"/>
          <w:lang w:eastAsia="en-US"/>
        </w:rPr>
        <w:t>, pour prêter gratuitement son ministère pour la signification et l'exécution de la présente ordonnance ;</w:t>
      </w:r>
    </w:p>
    <w:p w14:paraId="759BC204" w14:textId="77777777" w:rsidR="00306B5C" w:rsidRPr="00CD11A6" w:rsidRDefault="00306B5C" w:rsidP="00306B5C">
      <w:pPr>
        <w:pStyle w:val="Corpsdetexte"/>
        <w:rPr>
          <w:rFonts w:ascii="Calibri" w:hAnsi="Calibri"/>
          <w:sz w:val="24"/>
          <w:szCs w:val="24"/>
          <w:lang w:val="fr-BE"/>
        </w:rPr>
      </w:pPr>
    </w:p>
    <w:p w14:paraId="736F111B" w14:textId="77777777" w:rsidR="00306B5C" w:rsidRPr="00CD11A6" w:rsidRDefault="00306B5C" w:rsidP="00306B5C">
      <w:pPr>
        <w:pStyle w:val="Corpsdetexte"/>
        <w:tabs>
          <w:tab w:val="left" w:pos="720"/>
        </w:tabs>
        <w:rPr>
          <w:rFonts w:ascii="Calibri" w:hAnsi="Calibri"/>
          <w:sz w:val="24"/>
          <w:szCs w:val="24"/>
        </w:rPr>
      </w:pPr>
      <w:r w:rsidRPr="00CD11A6">
        <w:rPr>
          <w:rFonts w:ascii="Calibri" w:hAnsi="Calibri"/>
          <w:b/>
          <w:sz w:val="24"/>
          <w:szCs w:val="24"/>
        </w:rPr>
        <w:t>Ordonnons</w:t>
      </w:r>
      <w:r w:rsidRPr="00CD11A6">
        <w:rPr>
          <w:rFonts w:ascii="Calibri" w:hAnsi="Calibri"/>
          <w:sz w:val="24"/>
          <w:szCs w:val="24"/>
        </w:rPr>
        <w:t xml:space="preserve"> l’exécution provisoire de la présente ordonnance sur la minute, nonobstant tout recours et sans caution.</w:t>
      </w:r>
    </w:p>
    <w:p w14:paraId="06F02A2E" w14:textId="77777777" w:rsidR="00306B5C" w:rsidRPr="00CD11A6" w:rsidRDefault="00306B5C" w:rsidP="00306B5C">
      <w:pPr>
        <w:pStyle w:val="Corpsdetexte"/>
        <w:rPr>
          <w:rFonts w:ascii="Calibri" w:hAnsi="Calibri"/>
          <w:sz w:val="24"/>
          <w:szCs w:val="24"/>
        </w:rPr>
      </w:pPr>
    </w:p>
    <w:p w14:paraId="468ED371" w14:textId="77777777" w:rsidR="00306B5C" w:rsidRPr="00CD11A6" w:rsidRDefault="00306B5C" w:rsidP="00306B5C">
      <w:pPr>
        <w:pStyle w:val="Corpsdetexte"/>
        <w:rPr>
          <w:rFonts w:ascii="Calibri" w:hAnsi="Calibri"/>
          <w:sz w:val="24"/>
          <w:szCs w:val="24"/>
        </w:rPr>
      </w:pPr>
    </w:p>
    <w:p w14:paraId="705280BF" w14:textId="77777777" w:rsidR="00306B5C" w:rsidRPr="00687ACC" w:rsidRDefault="00306B5C" w:rsidP="00306B5C">
      <w:pPr>
        <w:jc w:val="both"/>
        <w:rPr>
          <w:sz w:val="24"/>
          <w:szCs w:val="24"/>
          <w:lang w:val="fr-FR"/>
        </w:rPr>
      </w:pPr>
      <w:r w:rsidRPr="00687ACC">
        <w:rPr>
          <w:sz w:val="24"/>
          <w:szCs w:val="24"/>
          <w:lang w:val="fr-FR"/>
        </w:rPr>
        <w:t xml:space="preserve">AINSI jugé et prononcé le </w:t>
      </w:r>
      <w:r w:rsidR="00D76CE2">
        <w:rPr>
          <w:b/>
          <w:sz w:val="24"/>
          <w:szCs w:val="24"/>
          <w:lang w:val="fr-FR"/>
        </w:rPr>
        <w:t>13 mai 2022</w:t>
      </w:r>
      <w:r w:rsidRPr="00687ACC">
        <w:rPr>
          <w:b/>
          <w:sz w:val="24"/>
          <w:szCs w:val="24"/>
          <w:lang w:val="fr-FR"/>
        </w:rPr>
        <w:t xml:space="preserve">, </w:t>
      </w:r>
      <w:r w:rsidRPr="00687ACC">
        <w:rPr>
          <w:sz w:val="24"/>
          <w:szCs w:val="24"/>
          <w:lang w:val="fr-FR"/>
        </w:rPr>
        <w:t>au Cabinet du Président dudit Tribunal, où siégeait M</w:t>
      </w:r>
      <w:r>
        <w:rPr>
          <w:sz w:val="24"/>
          <w:szCs w:val="24"/>
          <w:lang w:val="fr-FR"/>
        </w:rPr>
        <w:t>adame Nathalie ROBERT</w:t>
      </w:r>
      <w:r w:rsidRPr="00687ACC">
        <w:rPr>
          <w:sz w:val="24"/>
          <w:szCs w:val="24"/>
          <w:lang w:val="fr-FR"/>
        </w:rPr>
        <w:t xml:space="preserve">, </w:t>
      </w:r>
      <w:r>
        <w:rPr>
          <w:sz w:val="24"/>
          <w:szCs w:val="24"/>
          <w:lang w:val="fr-FR"/>
        </w:rPr>
        <w:t xml:space="preserve">Juge </w:t>
      </w:r>
      <w:proofErr w:type="spellStart"/>
      <w:r>
        <w:rPr>
          <w:sz w:val="24"/>
          <w:szCs w:val="24"/>
          <w:lang w:val="fr-FR"/>
        </w:rPr>
        <w:t>f.f</w:t>
      </w:r>
      <w:proofErr w:type="spellEnd"/>
      <w:r>
        <w:rPr>
          <w:sz w:val="24"/>
          <w:szCs w:val="24"/>
          <w:lang w:val="fr-FR"/>
        </w:rPr>
        <w:t xml:space="preserve">. </w:t>
      </w:r>
      <w:r w:rsidRPr="00687ACC">
        <w:rPr>
          <w:sz w:val="24"/>
          <w:szCs w:val="24"/>
          <w:lang w:val="fr-FR"/>
        </w:rPr>
        <w:t>Président de division, assisté</w:t>
      </w:r>
      <w:r w:rsidR="00D76CE2">
        <w:rPr>
          <w:sz w:val="24"/>
          <w:szCs w:val="24"/>
          <w:lang w:val="fr-FR"/>
        </w:rPr>
        <w:t>e</w:t>
      </w:r>
      <w:r w:rsidRPr="00687ACC">
        <w:rPr>
          <w:sz w:val="24"/>
          <w:szCs w:val="24"/>
          <w:lang w:val="fr-FR"/>
        </w:rPr>
        <w:t xml:space="preserve"> de </w:t>
      </w:r>
      <w:r w:rsidR="00D76CE2">
        <w:rPr>
          <w:sz w:val="24"/>
          <w:szCs w:val="24"/>
          <w:lang w:val="fr-FR"/>
        </w:rPr>
        <w:t>Monsieur Pierre-Marie WANSART</w:t>
      </w:r>
      <w:r w:rsidRPr="00687ACC">
        <w:rPr>
          <w:sz w:val="24"/>
          <w:szCs w:val="24"/>
          <w:lang w:val="fr-FR"/>
        </w:rPr>
        <w:t>, Greffier</w:t>
      </w:r>
      <w:r w:rsidR="00D76CE2">
        <w:rPr>
          <w:sz w:val="24"/>
          <w:szCs w:val="24"/>
          <w:lang w:val="fr-FR"/>
        </w:rPr>
        <w:t xml:space="preserve"> assumé</w:t>
      </w:r>
      <w:r w:rsidRPr="00687ACC">
        <w:rPr>
          <w:sz w:val="24"/>
          <w:szCs w:val="24"/>
          <w:lang w:val="fr-FR"/>
        </w:rPr>
        <w:t>,</w:t>
      </w:r>
    </w:p>
    <w:p w14:paraId="28221267" w14:textId="77777777" w:rsidR="00306B5C" w:rsidRDefault="00306B5C" w:rsidP="00306B5C">
      <w:pPr>
        <w:pStyle w:val="Corpsdetexte"/>
        <w:rPr>
          <w:rFonts w:ascii="Calibri" w:hAnsi="Calibri"/>
          <w:b/>
          <w:bCs/>
          <w:sz w:val="24"/>
          <w:szCs w:val="24"/>
          <w:u w:val="single"/>
        </w:rPr>
      </w:pPr>
    </w:p>
    <w:p w14:paraId="3E28CC5D" w14:textId="77777777" w:rsidR="00306B5C" w:rsidRDefault="00306B5C" w:rsidP="00306B5C">
      <w:pPr>
        <w:pStyle w:val="Corpsdetexte"/>
        <w:rPr>
          <w:rFonts w:ascii="Calibri" w:hAnsi="Calibri"/>
          <w:b/>
          <w:bCs/>
          <w:sz w:val="24"/>
          <w:szCs w:val="24"/>
          <w:u w:val="single"/>
        </w:rPr>
      </w:pPr>
    </w:p>
    <w:p w14:paraId="3E34E88C" w14:textId="77777777" w:rsidR="00306B5C" w:rsidRPr="0001072F" w:rsidRDefault="00D76CE2" w:rsidP="00306B5C">
      <w:pPr>
        <w:pStyle w:val="Corpsdetexte"/>
        <w:rPr>
          <w:rFonts w:ascii="Calibri" w:hAnsi="Calibri"/>
          <w:bCs/>
          <w:sz w:val="24"/>
          <w:szCs w:val="24"/>
        </w:rPr>
      </w:pPr>
      <w:r>
        <w:rPr>
          <w:rFonts w:ascii="Calibri" w:hAnsi="Calibri"/>
          <w:bCs/>
          <w:sz w:val="24"/>
          <w:szCs w:val="24"/>
        </w:rPr>
        <w:t>WANSART Pierre-Marie</w:t>
      </w:r>
      <w:r w:rsidR="00306B5C">
        <w:rPr>
          <w:rFonts w:ascii="Calibri" w:hAnsi="Calibri"/>
          <w:bCs/>
          <w:sz w:val="24"/>
          <w:szCs w:val="24"/>
        </w:rPr>
        <w:tab/>
      </w:r>
      <w:r w:rsidR="00306B5C">
        <w:rPr>
          <w:rFonts w:ascii="Calibri" w:hAnsi="Calibri"/>
          <w:bCs/>
          <w:sz w:val="24"/>
          <w:szCs w:val="24"/>
        </w:rPr>
        <w:tab/>
      </w:r>
      <w:r w:rsidR="00306B5C">
        <w:rPr>
          <w:rFonts w:ascii="Calibri" w:hAnsi="Calibri"/>
          <w:bCs/>
          <w:sz w:val="24"/>
          <w:szCs w:val="24"/>
        </w:rPr>
        <w:tab/>
      </w:r>
      <w:r w:rsidR="00306B5C">
        <w:rPr>
          <w:rFonts w:ascii="Calibri" w:hAnsi="Calibri"/>
          <w:bCs/>
          <w:sz w:val="24"/>
          <w:szCs w:val="24"/>
        </w:rPr>
        <w:tab/>
      </w:r>
      <w:r w:rsidR="00306B5C">
        <w:rPr>
          <w:rFonts w:ascii="Calibri" w:hAnsi="Calibri"/>
          <w:bCs/>
          <w:sz w:val="24"/>
          <w:szCs w:val="24"/>
        </w:rPr>
        <w:tab/>
      </w:r>
      <w:r w:rsidR="00306B5C">
        <w:rPr>
          <w:rFonts w:ascii="Calibri" w:hAnsi="Calibri"/>
          <w:bCs/>
          <w:sz w:val="24"/>
          <w:szCs w:val="24"/>
        </w:rPr>
        <w:tab/>
        <w:t>ROBERT Nathalie</w:t>
      </w:r>
    </w:p>
    <w:p w14:paraId="0ECA17C2" w14:textId="77777777" w:rsidR="00306B5C" w:rsidRPr="00EB2907" w:rsidRDefault="00306B5C" w:rsidP="00306B5C">
      <w:pPr>
        <w:suppressAutoHyphens w:val="0"/>
        <w:rPr>
          <w:sz w:val="24"/>
          <w:szCs w:val="24"/>
        </w:rPr>
      </w:pPr>
    </w:p>
    <w:p w14:paraId="79FE193B" w14:textId="77777777" w:rsidR="00E77B3B" w:rsidRDefault="00E77B3B"/>
    <w:sectPr w:rsidR="00E77B3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30BBC" w14:textId="77777777" w:rsidR="00306B5C" w:rsidRDefault="00306B5C" w:rsidP="00306B5C">
      <w:pPr>
        <w:spacing w:after="0" w:line="240" w:lineRule="auto"/>
      </w:pPr>
      <w:r>
        <w:separator/>
      </w:r>
    </w:p>
  </w:endnote>
  <w:endnote w:type="continuationSeparator" w:id="0">
    <w:p w14:paraId="6B0BDD3F" w14:textId="77777777" w:rsidR="00306B5C" w:rsidRDefault="00306B5C" w:rsidP="0030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177387"/>
      <w:docPartObj>
        <w:docPartGallery w:val="Page Numbers (Bottom of Page)"/>
        <w:docPartUnique/>
      </w:docPartObj>
    </w:sdtPr>
    <w:sdtEndPr/>
    <w:sdtContent>
      <w:p w14:paraId="75E1B3D8" w14:textId="77777777" w:rsidR="00032B74" w:rsidRDefault="008D20F5">
        <w:pPr>
          <w:pStyle w:val="Pieddepage"/>
          <w:jc w:val="center"/>
        </w:pPr>
        <w:r>
          <w:fldChar w:fldCharType="begin"/>
        </w:r>
        <w:r>
          <w:instrText>PAGE   \* MERGEFORMAT</w:instrText>
        </w:r>
        <w:r>
          <w:fldChar w:fldCharType="separate"/>
        </w:r>
        <w:r w:rsidRPr="008D20F5">
          <w:rPr>
            <w:noProof/>
            <w:lang w:val="fr-FR"/>
          </w:rPr>
          <w:t>5</w:t>
        </w:r>
        <w:r>
          <w:fldChar w:fldCharType="end"/>
        </w:r>
      </w:p>
    </w:sdtContent>
  </w:sdt>
  <w:p w14:paraId="6EBD60F3" w14:textId="77777777" w:rsidR="00032B74" w:rsidRDefault="00D76CE2">
    <w:pPr>
      <w:pStyle w:val="Pieddepage"/>
    </w:pPr>
    <w:r>
      <w:t>22/60/K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AEFA3" w14:textId="77777777" w:rsidR="00306B5C" w:rsidRDefault="00306B5C" w:rsidP="00306B5C">
      <w:pPr>
        <w:spacing w:after="0" w:line="240" w:lineRule="auto"/>
      </w:pPr>
      <w:r>
        <w:separator/>
      </w:r>
    </w:p>
  </w:footnote>
  <w:footnote w:type="continuationSeparator" w:id="0">
    <w:p w14:paraId="074D1B5B" w14:textId="77777777" w:rsidR="00306B5C" w:rsidRDefault="00306B5C" w:rsidP="00306B5C">
      <w:pPr>
        <w:spacing w:after="0" w:line="240" w:lineRule="auto"/>
      </w:pPr>
      <w:r>
        <w:continuationSeparator/>
      </w:r>
    </w:p>
  </w:footnote>
  <w:footnote w:id="1">
    <w:p w14:paraId="044DBB23" w14:textId="77777777" w:rsidR="00306B5C" w:rsidRPr="00750F82" w:rsidRDefault="00306B5C" w:rsidP="00306B5C">
      <w:pPr>
        <w:widowControl w:val="0"/>
        <w:autoSpaceDE w:val="0"/>
        <w:autoSpaceDN w:val="0"/>
        <w:adjustRightInd w:val="0"/>
        <w:spacing w:after="0" w:line="240" w:lineRule="auto"/>
        <w:jc w:val="both"/>
        <w:rPr>
          <w:rFonts w:asciiTheme="minorHAnsi" w:hAnsiTheme="minorHAnsi"/>
          <w:sz w:val="20"/>
          <w:szCs w:val="20"/>
        </w:rPr>
      </w:pPr>
      <w:r w:rsidRPr="00750F82">
        <w:rPr>
          <w:rStyle w:val="Appelnotedebasdep"/>
          <w:rFonts w:asciiTheme="minorHAnsi" w:hAnsiTheme="minorHAnsi"/>
          <w:sz w:val="20"/>
          <w:szCs w:val="20"/>
        </w:rPr>
        <w:footnoteRef/>
      </w:r>
      <w:r w:rsidRPr="00750F82">
        <w:rPr>
          <w:rFonts w:asciiTheme="minorHAnsi" w:hAnsiTheme="minorHAnsi"/>
          <w:sz w:val="20"/>
          <w:szCs w:val="20"/>
        </w:rPr>
        <w:t xml:space="preserve"> H. BOULARBAH, « L'intervention du juge des référés par voie de requête unilatérale: conditions, procédure et voies de recours », in Le référé judiciaire, Edit. 1.B. Bruxelles, </w:t>
      </w:r>
      <w:r>
        <w:rPr>
          <w:rFonts w:asciiTheme="minorHAnsi" w:hAnsiTheme="minorHAnsi"/>
          <w:sz w:val="20"/>
          <w:szCs w:val="20"/>
        </w:rPr>
        <w:t>2003, p.65, spéc. p. 100, sous n° 32 et 33</w:t>
      </w:r>
    </w:p>
  </w:footnote>
  <w:footnote w:id="2">
    <w:p w14:paraId="3510CDA3" w14:textId="77777777" w:rsidR="00306B5C" w:rsidRPr="00750F82" w:rsidRDefault="00306B5C" w:rsidP="00306B5C">
      <w:pPr>
        <w:pStyle w:val="Notedebasdepage"/>
        <w:jc w:val="both"/>
        <w:rPr>
          <w:rFonts w:asciiTheme="minorHAnsi" w:hAnsiTheme="minorHAnsi"/>
          <w:sz w:val="20"/>
          <w:szCs w:val="20"/>
        </w:rPr>
      </w:pPr>
      <w:r w:rsidRPr="00750F82">
        <w:rPr>
          <w:rStyle w:val="Appelnotedebasdep"/>
          <w:rFonts w:asciiTheme="minorHAnsi" w:hAnsiTheme="minorHAnsi"/>
          <w:sz w:val="20"/>
          <w:szCs w:val="20"/>
        </w:rPr>
        <w:footnoteRef/>
      </w:r>
      <w:r w:rsidRPr="00750F82">
        <w:rPr>
          <w:rFonts w:asciiTheme="minorHAnsi" w:hAnsiTheme="minorHAnsi"/>
          <w:sz w:val="20"/>
          <w:szCs w:val="20"/>
        </w:rPr>
        <w:t xml:space="preserve"> </w:t>
      </w:r>
      <w:r w:rsidRPr="00750F82">
        <w:rPr>
          <w:rFonts w:asciiTheme="minorHAnsi" w:hAnsiTheme="minorHAnsi"/>
          <w:noProof w:val="0"/>
          <w:sz w:val="20"/>
          <w:szCs w:val="20"/>
        </w:rPr>
        <w:t>H. BOULARBAH, « L'intervention du juge des référés par voie de requête unilatérale: conditions, procédure et voies de recours », in Le référé judiciaire, Edit. J.B. Bruxelles, 2003, p. 65, spéc., p. 79, sous n° 1</w:t>
      </w:r>
      <w:r>
        <w:rPr>
          <w:rFonts w:asciiTheme="minorHAnsi" w:hAnsiTheme="minorHAnsi"/>
          <w:noProof w:val="0"/>
          <w:sz w:val="20"/>
          <w:szCs w:val="20"/>
        </w:rPr>
        <w:t>0</w:t>
      </w:r>
      <w:r w:rsidRPr="00750F82">
        <w:rPr>
          <w:rFonts w:asciiTheme="minorHAnsi" w:hAnsiTheme="minorHAnsi"/>
          <w:noProof w:val="0"/>
          <w:sz w:val="20"/>
          <w:szCs w:val="20"/>
        </w:rPr>
        <w:t>bis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upperRoman"/>
      <w:lvlText w:val="%1."/>
      <w:lvlJc w:val="left"/>
      <w:pPr>
        <w:tabs>
          <w:tab w:val="num" w:pos="1080"/>
        </w:tabs>
        <w:ind w:left="1080" w:hanging="720"/>
      </w:pPr>
    </w:lvl>
  </w:abstractNum>
  <w:abstractNum w:abstractNumId="2" w15:restartNumberingAfterBreak="0">
    <w:nsid w:val="00000005"/>
    <w:multiLevelType w:val="singleLevel"/>
    <w:tmpl w:val="00000005"/>
    <w:name w:val="WW8Num4"/>
    <w:lvl w:ilvl="0">
      <w:start w:val="1"/>
      <w:numFmt w:val="decimal"/>
      <w:pStyle w:val="Titre2"/>
      <w:lvlText w:val="%1."/>
      <w:lvlJc w:val="left"/>
      <w:pPr>
        <w:tabs>
          <w:tab w:val="num" w:pos="720"/>
        </w:tabs>
        <w:ind w:left="720" w:hanging="360"/>
      </w:pPr>
    </w:lvl>
  </w:abstractNum>
  <w:abstractNum w:abstractNumId="3" w15:restartNumberingAfterBreak="0">
    <w:nsid w:val="334054A4"/>
    <w:multiLevelType w:val="hybridMultilevel"/>
    <w:tmpl w:val="21DEB2A6"/>
    <w:lvl w:ilvl="0" w:tplc="FD7ACF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6E3E7E"/>
    <w:multiLevelType w:val="multilevel"/>
    <w:tmpl w:val="7F22DE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B5C"/>
    <w:rsid w:val="000F4D69"/>
    <w:rsid w:val="00306B5C"/>
    <w:rsid w:val="00497D81"/>
    <w:rsid w:val="005F661A"/>
    <w:rsid w:val="008D20F5"/>
    <w:rsid w:val="00BD262C"/>
    <w:rsid w:val="00D76CE2"/>
    <w:rsid w:val="00E77B3B"/>
    <w:rsid w:val="00FA6BF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24A3"/>
  <w15:chartTrackingRefBased/>
  <w15:docId w15:val="{FC88AF36-01D7-4CAF-AC9C-8B8D0F1E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B5C"/>
    <w:pPr>
      <w:suppressAutoHyphens/>
      <w:spacing w:after="200" w:line="276" w:lineRule="auto"/>
    </w:pPr>
    <w:rPr>
      <w:rFonts w:ascii="Calibri" w:eastAsia="Calibri" w:hAnsi="Calibri" w:cs="Calibri"/>
      <w:lang w:eastAsia="ar-SA"/>
    </w:rPr>
  </w:style>
  <w:style w:type="paragraph" w:styleId="Titre1">
    <w:name w:val="heading 1"/>
    <w:basedOn w:val="Normal"/>
    <w:next w:val="Normal"/>
    <w:link w:val="Titre1Car"/>
    <w:qFormat/>
    <w:rsid w:val="00306B5C"/>
    <w:pPr>
      <w:keepNext/>
      <w:widowControl w:val="0"/>
      <w:pBdr>
        <w:top w:val="single" w:sz="4" w:space="1" w:color="000000"/>
        <w:left w:val="single" w:sz="4" w:space="0" w:color="000000"/>
        <w:bottom w:val="single" w:sz="4" w:space="1" w:color="000000"/>
        <w:right w:val="single" w:sz="4" w:space="0" w:color="000000"/>
      </w:pBdr>
      <w:shd w:val="clear" w:color="auto" w:fill="B3B3B3"/>
      <w:tabs>
        <w:tab w:val="num" w:pos="720"/>
      </w:tabs>
      <w:autoSpaceDE w:val="0"/>
      <w:spacing w:after="0" w:line="240" w:lineRule="auto"/>
      <w:ind w:left="720" w:hanging="360"/>
      <w:jc w:val="center"/>
      <w:outlineLvl w:val="0"/>
    </w:pPr>
    <w:rPr>
      <w:rFonts w:ascii="Bookman Old Style" w:eastAsia="Times New Roman" w:hAnsi="Bookman Old Style"/>
      <w:b/>
      <w:bCs/>
      <w:sz w:val="24"/>
      <w:lang w:val="fr-FR"/>
    </w:rPr>
  </w:style>
  <w:style w:type="paragraph" w:styleId="Titre2">
    <w:name w:val="heading 2"/>
    <w:basedOn w:val="Normal"/>
    <w:next w:val="Normal"/>
    <w:link w:val="Titre2Car"/>
    <w:unhideWhenUsed/>
    <w:qFormat/>
    <w:rsid w:val="00306B5C"/>
    <w:pPr>
      <w:keepNext/>
      <w:widowControl w:val="0"/>
      <w:numPr>
        <w:ilvl w:val="1"/>
        <w:numId w:val="2"/>
      </w:numPr>
      <w:pBdr>
        <w:top w:val="single" w:sz="4" w:space="1" w:color="000000"/>
        <w:left w:val="single" w:sz="4" w:space="0" w:color="000000"/>
        <w:bottom w:val="single" w:sz="4" w:space="1" w:color="000000"/>
        <w:right w:val="single" w:sz="4" w:space="0" w:color="000000"/>
      </w:pBdr>
      <w:shd w:val="clear" w:color="auto" w:fill="E0E0E0"/>
      <w:autoSpaceDE w:val="0"/>
      <w:spacing w:after="0" w:line="240" w:lineRule="auto"/>
      <w:jc w:val="center"/>
      <w:outlineLvl w:val="1"/>
    </w:pPr>
    <w:rPr>
      <w:rFonts w:ascii="Comic Sans MS" w:eastAsia="Times New Roman" w:hAnsi="Comic Sans MS" w:cs="Arial"/>
      <w:b/>
      <w:bCs/>
      <w:color w:val="0000FF"/>
      <w:sz w:val="28"/>
      <w:lang w:val="fr-FR"/>
    </w:rPr>
  </w:style>
  <w:style w:type="paragraph" w:styleId="Titre4">
    <w:name w:val="heading 4"/>
    <w:basedOn w:val="Normal"/>
    <w:next w:val="Normal"/>
    <w:link w:val="Titre4Car"/>
    <w:semiHidden/>
    <w:unhideWhenUsed/>
    <w:qFormat/>
    <w:rsid w:val="00306B5C"/>
    <w:pPr>
      <w:keepNext/>
      <w:widowControl w:val="0"/>
      <w:tabs>
        <w:tab w:val="num" w:pos="720"/>
      </w:tabs>
      <w:autoSpaceDE w:val="0"/>
      <w:spacing w:after="0" w:line="240" w:lineRule="auto"/>
      <w:ind w:left="720" w:hanging="360"/>
      <w:outlineLvl w:val="3"/>
    </w:pPr>
    <w:rPr>
      <w:rFonts w:ascii="Comic Sans MS" w:eastAsia="Times New Roman" w:hAnsi="Comic Sans MS" w:cs="Arial"/>
      <w:b/>
      <w:bCs/>
      <w:sz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06B5C"/>
    <w:rPr>
      <w:rFonts w:ascii="Bookman Old Style" w:eastAsia="Times New Roman" w:hAnsi="Bookman Old Style" w:cs="Calibri"/>
      <w:b/>
      <w:bCs/>
      <w:sz w:val="24"/>
      <w:shd w:val="clear" w:color="auto" w:fill="B3B3B3"/>
      <w:lang w:val="fr-FR" w:eastAsia="ar-SA"/>
    </w:rPr>
  </w:style>
  <w:style w:type="character" w:customStyle="1" w:styleId="Titre2Car">
    <w:name w:val="Titre 2 Car"/>
    <w:basedOn w:val="Policepardfaut"/>
    <w:link w:val="Titre2"/>
    <w:rsid w:val="00306B5C"/>
    <w:rPr>
      <w:rFonts w:ascii="Comic Sans MS" w:eastAsia="Times New Roman" w:hAnsi="Comic Sans MS" w:cs="Arial"/>
      <w:b/>
      <w:bCs/>
      <w:color w:val="0000FF"/>
      <w:sz w:val="28"/>
      <w:shd w:val="clear" w:color="auto" w:fill="E0E0E0"/>
      <w:lang w:val="fr-FR" w:eastAsia="ar-SA"/>
    </w:rPr>
  </w:style>
  <w:style w:type="character" w:customStyle="1" w:styleId="Titre4Car">
    <w:name w:val="Titre 4 Car"/>
    <w:basedOn w:val="Policepardfaut"/>
    <w:link w:val="Titre4"/>
    <w:semiHidden/>
    <w:rsid w:val="00306B5C"/>
    <w:rPr>
      <w:rFonts w:ascii="Comic Sans MS" w:eastAsia="Times New Roman" w:hAnsi="Comic Sans MS" w:cs="Arial"/>
      <w:b/>
      <w:bCs/>
      <w:sz w:val="20"/>
      <w:lang w:val="fr-FR" w:eastAsia="ar-SA"/>
    </w:rPr>
  </w:style>
  <w:style w:type="paragraph" w:styleId="Corpsdetexte">
    <w:name w:val="Body Text"/>
    <w:basedOn w:val="Normal"/>
    <w:link w:val="CorpsdetexteCar"/>
    <w:semiHidden/>
    <w:unhideWhenUsed/>
    <w:rsid w:val="00306B5C"/>
    <w:pPr>
      <w:widowControl w:val="0"/>
      <w:autoSpaceDE w:val="0"/>
      <w:spacing w:after="0" w:line="240" w:lineRule="auto"/>
      <w:jc w:val="both"/>
    </w:pPr>
    <w:rPr>
      <w:rFonts w:ascii="Bookman Old Style" w:eastAsia="Times New Roman" w:hAnsi="Bookman Old Style"/>
      <w:lang w:val="fr-FR"/>
    </w:rPr>
  </w:style>
  <w:style w:type="character" w:customStyle="1" w:styleId="CorpsdetexteCar">
    <w:name w:val="Corps de texte Car"/>
    <w:basedOn w:val="Policepardfaut"/>
    <w:link w:val="Corpsdetexte"/>
    <w:semiHidden/>
    <w:rsid w:val="00306B5C"/>
    <w:rPr>
      <w:rFonts w:ascii="Bookman Old Style" w:eastAsia="Times New Roman" w:hAnsi="Bookman Old Style" w:cs="Calibri"/>
      <w:lang w:val="fr-FR" w:eastAsia="ar-SA"/>
    </w:rPr>
  </w:style>
  <w:style w:type="paragraph" w:styleId="Paragraphedeliste">
    <w:name w:val="List Paragraph"/>
    <w:basedOn w:val="Normal"/>
    <w:uiPriority w:val="34"/>
    <w:qFormat/>
    <w:rsid w:val="00306B5C"/>
    <w:pPr>
      <w:ind w:left="720"/>
    </w:pPr>
  </w:style>
  <w:style w:type="paragraph" w:styleId="Pieddepage">
    <w:name w:val="footer"/>
    <w:basedOn w:val="Normal"/>
    <w:link w:val="PieddepageCar"/>
    <w:uiPriority w:val="99"/>
    <w:unhideWhenUsed/>
    <w:rsid w:val="00306B5C"/>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06B5C"/>
    <w:rPr>
      <w:rFonts w:ascii="Calibri" w:eastAsia="Calibri" w:hAnsi="Calibri" w:cs="Calibri"/>
      <w:lang w:eastAsia="ar-SA"/>
    </w:rPr>
  </w:style>
  <w:style w:type="paragraph" w:customStyle="1" w:styleId="Default">
    <w:name w:val="Default"/>
    <w:rsid w:val="00306B5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tedebasdepage">
    <w:name w:val="footnote text"/>
    <w:basedOn w:val="Normal"/>
    <w:link w:val="NotedebasdepageCar"/>
    <w:uiPriority w:val="99"/>
    <w:unhideWhenUsed/>
    <w:rsid w:val="00306B5C"/>
    <w:pPr>
      <w:suppressAutoHyphens w:val="0"/>
      <w:spacing w:after="0" w:line="240" w:lineRule="auto"/>
    </w:pPr>
    <w:rPr>
      <w:rFonts w:ascii="Times New Roman" w:eastAsia="Times New Roman" w:hAnsi="Times New Roman" w:cs="Times New Roman"/>
      <w:noProof/>
      <w:sz w:val="24"/>
      <w:szCs w:val="24"/>
      <w:lang w:val="fr-FR" w:eastAsia="fr-FR"/>
    </w:rPr>
  </w:style>
  <w:style w:type="character" w:customStyle="1" w:styleId="NotedebasdepageCar">
    <w:name w:val="Note de bas de page Car"/>
    <w:basedOn w:val="Policepardfaut"/>
    <w:link w:val="Notedebasdepage"/>
    <w:uiPriority w:val="99"/>
    <w:rsid w:val="00306B5C"/>
    <w:rPr>
      <w:rFonts w:ascii="Times New Roman" w:eastAsia="Times New Roman" w:hAnsi="Times New Roman" w:cs="Times New Roman"/>
      <w:noProof/>
      <w:sz w:val="24"/>
      <w:szCs w:val="24"/>
      <w:lang w:val="fr-FR" w:eastAsia="fr-FR"/>
    </w:rPr>
  </w:style>
  <w:style w:type="character" w:styleId="Appelnotedebasdep">
    <w:name w:val="footnote reference"/>
    <w:uiPriority w:val="99"/>
    <w:unhideWhenUsed/>
    <w:rsid w:val="00306B5C"/>
    <w:rPr>
      <w:vertAlign w:val="superscript"/>
    </w:rPr>
  </w:style>
  <w:style w:type="paragraph" w:styleId="En-tte">
    <w:name w:val="header"/>
    <w:basedOn w:val="Normal"/>
    <w:link w:val="En-tteCar"/>
    <w:uiPriority w:val="99"/>
    <w:unhideWhenUsed/>
    <w:rsid w:val="00D76CE2"/>
    <w:pPr>
      <w:tabs>
        <w:tab w:val="center" w:pos="4513"/>
        <w:tab w:val="right" w:pos="9026"/>
      </w:tabs>
      <w:spacing w:after="0" w:line="240" w:lineRule="auto"/>
    </w:pPr>
  </w:style>
  <w:style w:type="character" w:customStyle="1" w:styleId="En-tteCar">
    <w:name w:val="En-tête Car"/>
    <w:basedOn w:val="Policepardfaut"/>
    <w:link w:val="En-tte"/>
    <w:uiPriority w:val="99"/>
    <w:rsid w:val="00D76CE2"/>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95831">
      <w:bodyDiv w:val="1"/>
      <w:marLeft w:val="0"/>
      <w:marRight w:val="0"/>
      <w:marTop w:val="0"/>
      <w:marBottom w:val="0"/>
      <w:divBdr>
        <w:top w:val="none" w:sz="0" w:space="0" w:color="auto"/>
        <w:left w:val="none" w:sz="0" w:space="0" w:color="auto"/>
        <w:bottom w:val="none" w:sz="0" w:space="0" w:color="auto"/>
        <w:right w:val="none" w:sz="0" w:space="0" w:color="auto"/>
      </w:divBdr>
      <w:divsChild>
        <w:div w:id="167210736">
          <w:marLeft w:val="0"/>
          <w:marRight w:val="0"/>
          <w:marTop w:val="0"/>
          <w:marBottom w:val="0"/>
          <w:divBdr>
            <w:top w:val="none" w:sz="0" w:space="0" w:color="auto"/>
            <w:left w:val="none" w:sz="0" w:space="0" w:color="auto"/>
            <w:bottom w:val="none" w:sz="0" w:space="0" w:color="auto"/>
            <w:right w:val="none" w:sz="0" w:space="0" w:color="auto"/>
          </w:divBdr>
        </w:div>
        <w:div w:id="601451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1482</Words>
  <Characters>8154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Nathalie</dc:creator>
  <cp:keywords/>
  <dc:description/>
  <cp:lastModifiedBy>Maréchal Denis</cp:lastModifiedBy>
  <cp:revision>3</cp:revision>
  <dcterms:created xsi:type="dcterms:W3CDTF">2022-05-16T06:58:00Z</dcterms:created>
  <dcterms:modified xsi:type="dcterms:W3CDTF">2022-05-30T17:26:00Z</dcterms:modified>
</cp:coreProperties>
</file>